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86" w:rsidP="00EE1993" w:rsidRDefault="00EC3686" w14:paraId="495F4D17" w14:textId="77777777">
      <w:pPr>
        <w:bidi w:val="false"/>
        <w:spacing w:line="240" w:lineRule="auto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 w:rsidRPr="00EC3686">
        <w:rPr>
          <w:rFonts w:ascii="Century Gothic" w:hAnsi="Century Gothic" w:cs="Arial"/>
          <w:noProof/>
          <w:color w:val="808080" w:themeColor="background1" w:themeShade="80"/>
          <w:lang w:val="fr"/>
        </w:rPr>
        <w:drawing>
          <wp:anchor distT="0" distB="0" distL="114300" distR="114300" simplePos="0" relativeHeight="251659264" behindDoc="1" locked="0" layoutInCell="1" allowOverlap="1" wp14:editId="5F3DFF2B" wp14:anchorId="5B5B7901">
            <wp:simplePos x="0" y="0"/>
            <wp:positionH relativeFrom="column">
              <wp:posOffset>6972300</wp:posOffset>
            </wp:positionH>
            <wp:positionV relativeFrom="paragraph">
              <wp:posOffset>-100330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8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"/>
        </w:rPr>
        <w:t>PAYSAGE DE L’ANALYSE CONCURRENTIELLE</w:t>
      </w:r>
    </w:p>
    <w:p w:rsidR="00EE1993" w:rsidP="00EE1993" w:rsidRDefault="00EE1993" w14:paraId="681D57C6" w14:textId="77777777">
      <w:pPr>
        <w:bidi w:val="false"/>
        <w:spacing w:line="240" w:lineRule="auto"/>
        <w:rPr>
          <w:rFonts w:ascii="Century Gothic" w:hAnsi="Century Gothic" w:cs="Arial"/>
          <w:noProof/>
          <w:color w:val="000000" w:themeColor="text1"/>
          <w:sz w:val="15"/>
          <w:szCs w:val="20"/>
        </w:rPr>
      </w:pPr>
      <w:r w:rsidRPr="00EE1993">
        <w:rPr>
          <w:rFonts w:ascii="Century Gothic" w:hAnsi="Century Gothic" w:cs="Arial"/>
          <w:noProof/>
          <w:color w:val="000000" w:themeColor="text1"/>
          <w:sz w:val="15"/>
          <w:szCs w:val="20"/>
          <w:lang w:val="fr"/>
        </w:rPr>
        <w:t>Complétez le modèle pour votre entreprise, puis complétez le modèle pour chaque concurrent. Après avoir rempli ce formulaire, vous découvrirez peut-être que vos concurrents ne sont pas ceux que vous pensez qu’ils sont.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419"/>
        <w:gridCol w:w="1368"/>
        <w:gridCol w:w="3288"/>
        <w:gridCol w:w="3288"/>
        <w:gridCol w:w="3288"/>
        <w:gridCol w:w="3289"/>
      </w:tblGrid>
      <w:tr w:rsidRPr="00EE1993" w:rsidR="00EE1993" w:rsidTr="00EE1993" w14:paraId="4EF257DD" w14:textId="77777777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E1993" w:rsidR="00EE1993" w:rsidP="00D53286" w:rsidRDefault="00EE1993" w14:paraId="48BD40C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POURQUOI EFFECTUER CETTE ANALYSE?</w:t>
            </w:r>
          </w:p>
        </w:tc>
        <w:tc>
          <w:tcPr>
            <w:tcW w:w="131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EE1993" w:rsidR="00EE1993" w:rsidP="00D53286" w:rsidRDefault="00EE1993" w14:paraId="1F6A600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Notez la question à laquelle vous essayez de répondre ou l’objectif de cette analyse.</w:t>
            </w:r>
          </w:p>
        </w:tc>
      </w:tr>
      <w:tr w:rsidRPr="00EE1993" w:rsidR="00EE1993" w:rsidTr="00EE1993" w14:paraId="25FB9070" w14:textId="77777777">
        <w:trPr>
          <w:trHeight w:val="432"/>
        </w:trPr>
        <w:tc>
          <w:tcPr>
            <w:tcW w:w="1787" w:type="dxa"/>
            <w:gridSpan w:val="2"/>
            <w:vMerge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42218E07" w14:textId="77777777">
            <w:pPr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153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C528D18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EE1993" w:rsidR="00EE1993" w:rsidTr="00EE1993" w14:paraId="66BE414B" w14:textId="77777777">
        <w:trPr>
          <w:trHeight w:val="440"/>
        </w:trPr>
        <w:tc>
          <w:tcPr>
            <w:tcW w:w="1787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reverseDiagStripe" w:color="333F4F" w:fill="222B35"/>
            <w:noWrap/>
            <w:vAlign w:val="bottom"/>
            <w:hideMark/>
          </w:tcPr>
          <w:p w:rsidRPr="00EE1993" w:rsidR="00EE1993" w:rsidP="00D53286" w:rsidRDefault="00EE1993" w14:paraId="3EE0CD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EE1993" w:rsidR="00EE1993" w:rsidP="00D53286" w:rsidRDefault="00EE1993" w14:paraId="513616B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VOTRE ENTREPRISE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tted" w:color="BFBFBF" w:sz="4" w:space="0"/>
            </w:tcBorders>
            <w:shd w:val="clear" w:color="000000" w:fill="808080"/>
            <w:vAlign w:val="center"/>
            <w:hideMark/>
          </w:tcPr>
          <w:p w:rsidRPr="00EE1993" w:rsidR="00EE1993" w:rsidP="00D53286" w:rsidRDefault="00EE1993" w14:paraId="2312E3FE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CONCURRENT 1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dotted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26C15BD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CONCURRENT 2</w:t>
            </w:r>
          </w:p>
        </w:tc>
        <w:tc>
          <w:tcPr>
            <w:tcW w:w="328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EE1993" w:rsidR="00EE1993" w:rsidP="00D53286" w:rsidRDefault="00EE1993" w14:paraId="62EE3042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CONCURRENT 3</w:t>
            </w:r>
          </w:p>
        </w:tc>
      </w:tr>
      <w:tr w:rsidRPr="00EE1993" w:rsidR="00EE1993" w:rsidTr="00EE1993" w14:paraId="151ECE4D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textDirection w:val="btLr"/>
            <w:vAlign w:val="center"/>
            <w:hideMark/>
          </w:tcPr>
          <w:p w:rsidRPr="00EE1993" w:rsidR="00EE1993" w:rsidP="00D53286" w:rsidRDefault="00EE1993" w14:paraId="2BDBDAF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PROFIL</w:t>
            </w:r>
          </w:p>
        </w:tc>
        <w:tc>
          <w:tcPr>
            <w:tcW w:w="136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E1993" w:rsidR="00EE1993" w:rsidP="00D53286" w:rsidRDefault="00EE1993" w14:paraId="2C6C5E8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APERÇU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5473DD67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C018943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1FBCF2A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9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44779F8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EE1993" w:rsidR="00EE1993" w:rsidTr="00EE1993" w14:paraId="6981D48B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9DD2415" w14:textId="77777777">
            <w:pPr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E1993" w:rsidR="00EE1993" w:rsidP="00D53286" w:rsidRDefault="00EE1993" w14:paraId="13BE17B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AVANTAGE CONCURRENTIEL</w:t>
            </w: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br/>
            </w:r>
            <w:r w:rsidRPr="00EE1993">
              <w:rPr>
                <w:rFonts w:ascii="Century Gothic" w:hAnsi="Century Gothic" w:eastAsia="Times New Roman" w:cs="Calibri"/>
                <w:color w:val="FFFFFF"/>
                <w:sz w:val="15"/>
                <w:szCs w:val="16"/>
                <w:lang w:val="fr"/>
              </w:rPr>
              <w:t>Quelle valeur offrez-vous aux clients?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EA18CE4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6A701DD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FFF38A7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D2D2F71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EE1993" w:rsidR="00EE1993" w:rsidTr="00EE1993" w14:paraId="51E4D8F1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04040"/>
            <w:textDirection w:val="btLr"/>
            <w:vAlign w:val="center"/>
            <w:hideMark/>
          </w:tcPr>
          <w:p w:rsidRPr="00EE1993" w:rsidR="00EE1993" w:rsidP="00D53286" w:rsidRDefault="00EE1993" w14:paraId="34C3D82D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PROFIL MARKETING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5848FD9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MARCHÉ CIBLE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0335F330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7BF1DAD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9E25A42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BAD4961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EE1993" w:rsidR="00EE1993" w:rsidTr="00EE1993" w14:paraId="38F6F0A8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363730F" w14:textId="77777777">
            <w:pPr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2941FAA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STRATÉGIES DE MARKETING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633A1B08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72BE27D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99CB46B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BC25300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EE1993" w:rsidR="00EE1993" w:rsidTr="00EE1993" w14:paraId="4B5C882C" w14:textId="77777777">
        <w:trPr>
          <w:cantSplit/>
          <w:trHeight w:val="864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textDirection w:val="btLr"/>
            <w:vAlign w:val="center"/>
            <w:hideMark/>
          </w:tcPr>
          <w:p w:rsidRPr="00EE1993" w:rsidR="00EE1993" w:rsidP="00D53286" w:rsidRDefault="00EE1993" w14:paraId="747B25B5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PROFIL DU PRODUIT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3362984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PRODUITS &amp; SERVICES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68798C13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9FFA765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FC59625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A1DFC15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EE1993" w:rsidR="00EE1993" w:rsidTr="00EE1993" w14:paraId="24DFEDA3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37E0D1F5" w14:textId="77777777">
            <w:pPr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46E372E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PRIX &amp; COÛTS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1EBBEC06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A5A6F6F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A71B336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6F5202C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EE1993" w:rsidR="00EE1993" w:rsidTr="00EE1993" w14:paraId="1BBE7EDC" w14:textId="77777777">
        <w:trPr>
          <w:cantSplit/>
          <w:trHeight w:val="864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3DAC3BCA" w14:textId="77777777">
            <w:pPr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E1993" w:rsidR="00EE1993" w:rsidP="00D53286" w:rsidRDefault="00EE1993" w14:paraId="137E895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CANAUX DE DISTRIBUTION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78681AC8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CD869BC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55D2D89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2A8AB41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EE1993" w:rsidR="00EE1993" w:rsidTr="00EE1993" w14:paraId="254F6DDD" w14:textId="77777777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62626"/>
            <w:textDirection w:val="btLr"/>
            <w:vAlign w:val="center"/>
            <w:hideMark/>
          </w:tcPr>
          <w:p w:rsidRPr="00EE1993" w:rsidR="00EE1993" w:rsidP="00D53286" w:rsidRDefault="00EE1993" w14:paraId="761571C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ANALYSE SWOT</w:t>
            </w:r>
          </w:p>
        </w:tc>
        <w:tc>
          <w:tcPr>
            <w:tcW w:w="14521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04040"/>
            <w:noWrap/>
            <w:vAlign w:val="center"/>
            <w:hideMark/>
          </w:tcPr>
          <w:p w:rsidRPr="00EE1993" w:rsidR="00EE1993" w:rsidP="00D53286" w:rsidRDefault="00EE1993" w14:paraId="2FBA9E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Faites-le pour votre entreprise et pour vos concurrents. Vos forces doivent soutenir vos opportunités et contribuer à ce que vous définissez comme votre avantage concurrentiel.</w:t>
            </w:r>
          </w:p>
        </w:tc>
      </w:tr>
      <w:tr w:rsidRPr="00EE1993" w:rsidR="00EE1993" w:rsidTr="00EE1993" w14:paraId="3B400702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73366FC7" w14:textId="77777777">
            <w:pPr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0A6B23D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FORCES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4B4B0DBA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95A86DE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0F4B483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6BDD278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EE1993" w:rsidR="00EE1993" w:rsidTr="00EE1993" w14:paraId="6A97B4BF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2259A129" w14:textId="77777777">
            <w:pPr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638855A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FAIBLESSES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004B6EAC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8E15F06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29075F45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ADEA61F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EE1993" w:rsidR="00EE1993" w:rsidTr="00EE1993" w14:paraId="5CCB5E66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58FDFA26" w14:textId="77777777">
            <w:pPr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227259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POSSIBILITÉS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17ECBB36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6FD6CC00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1E5CFD7C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70753DA9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EE1993" w:rsidR="00EE1993" w:rsidTr="00EE1993" w14:paraId="5E8353F8" w14:textId="77777777">
        <w:trPr>
          <w:trHeight w:val="576"/>
        </w:trPr>
        <w:tc>
          <w:tcPr>
            <w:tcW w:w="419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EE1993" w:rsidR="00EE1993" w:rsidP="00D53286" w:rsidRDefault="00EE1993" w14:paraId="00F15F60" w14:textId="77777777">
            <w:pPr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EE1993" w:rsidR="00EE1993" w:rsidP="00D53286" w:rsidRDefault="00EE1993" w14:paraId="46E4A41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fr"/>
              </w:rPr>
              <w:t>MENACES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E1993" w:rsidR="00EE1993" w:rsidP="00D53286" w:rsidRDefault="00EE1993" w14:paraId="4C76F0E0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0A03985F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BFBFBF" w:sz="8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46F92391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E1993" w:rsidR="00EE1993" w:rsidP="00D53286" w:rsidRDefault="00EE1993" w14:paraId="5ED64E36" w14:textId="77777777"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EE1993"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  <w:t xml:space="preserve"> </w:t>
            </w:r>
          </w:p>
        </w:tc>
      </w:tr>
    </w:tbl>
    <w:p w:rsidRPr="004054B7" w:rsidR="004054B7" w:rsidRDefault="004054B7" w14:paraId="6F392F93" w14:textId="7777777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73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Pr="00FF18F5" w:rsidR="00EC3686" w:rsidTr="00EE1993" w14:paraId="469D8D91" w14:textId="77777777">
        <w:trPr>
          <w:trHeight w:val="2563"/>
        </w:trPr>
        <w:tc>
          <w:tcPr>
            <w:tcW w:w="14733" w:type="dxa"/>
          </w:tcPr>
          <w:p w:rsidRPr="00FF18F5" w:rsidR="00EC3686" w:rsidP="00B536E4" w:rsidRDefault="00EC3686" w14:paraId="7FE31C7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EC3686" w:rsidP="00B536E4" w:rsidRDefault="00EC3686" w14:paraId="46C85ABF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0F4E36E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d’aucune sorte, expresse ou implicite, quant à l’exhaustivité, l’exactitude,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EC3686" w:rsidP="00EC3686" w:rsidRDefault="00EC3686" w14:paraId="254CD65C" w14:textId="77777777">
      <w:pPr>
        <w:rPr>
          <w:rFonts w:ascii="Century Gothic" w:hAnsi="Century Gothic"/>
        </w:rPr>
      </w:pPr>
    </w:p>
    <w:p w:rsidR="00EC3686" w:rsidP="00EC3686" w:rsidRDefault="00EC3686" w14:paraId="0FC8435E" w14:textId="77777777">
      <w:pPr>
        <w:rPr>
          <w:rFonts w:ascii="Century Gothic" w:hAnsi="Century Gothic"/>
        </w:rPr>
      </w:pPr>
    </w:p>
    <w:p w:rsidR="00EC3686" w:rsidP="00EC3686" w:rsidRDefault="00EC3686" w14:paraId="10CD2C9E" w14:textId="77777777">
      <w:pPr>
        <w:rPr>
          <w:rFonts w:ascii="Century Gothic" w:hAnsi="Century Gothic"/>
        </w:rPr>
      </w:pPr>
    </w:p>
    <w:p w:rsidRPr="005938A1" w:rsidR="00EC3686" w:rsidP="00EC3686" w:rsidRDefault="00EC3686" w14:paraId="2A35571B" w14:textId="77777777">
      <w:pPr>
        <w:rPr>
          <w:rFonts w:ascii="Century Gothic" w:hAnsi="Century Gothic" w:cs="Arial"/>
        </w:rPr>
      </w:pPr>
    </w:p>
    <w:sectPr w:rsidRPr="005938A1" w:rsidR="00EC3686" w:rsidSect="00EE199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60EDF" w14:textId="77777777" w:rsidR="00A32BA9" w:rsidRDefault="00A32BA9" w:rsidP="00A32BA9">
      <w:pPr>
        <w:spacing w:after="0" w:line="240" w:lineRule="auto"/>
      </w:pPr>
      <w:r>
        <w:separator/>
      </w:r>
    </w:p>
  </w:endnote>
  <w:endnote w:type="continuationSeparator" w:id="0">
    <w:p w14:paraId="4E3D3D3D" w14:textId="77777777" w:rsidR="00A32BA9" w:rsidRDefault="00A32BA9" w:rsidP="00A3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7A2A" w14:textId="77777777" w:rsidR="00A32BA9" w:rsidRDefault="00A32BA9" w:rsidP="00A32BA9">
      <w:pPr>
        <w:spacing w:after="0" w:line="240" w:lineRule="auto"/>
      </w:pPr>
      <w:r>
        <w:separator/>
      </w:r>
    </w:p>
  </w:footnote>
  <w:footnote w:type="continuationSeparator" w:id="0">
    <w:p w14:paraId="61A14E3A" w14:textId="77777777" w:rsidR="00A32BA9" w:rsidRDefault="00A32BA9" w:rsidP="00A32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A9"/>
    <w:rsid w:val="000D631F"/>
    <w:rsid w:val="001C6357"/>
    <w:rsid w:val="001D2644"/>
    <w:rsid w:val="004054B7"/>
    <w:rsid w:val="004C599B"/>
    <w:rsid w:val="004D5AEA"/>
    <w:rsid w:val="004E1081"/>
    <w:rsid w:val="007D5C2A"/>
    <w:rsid w:val="00804FFD"/>
    <w:rsid w:val="009F78ED"/>
    <w:rsid w:val="00A32BA9"/>
    <w:rsid w:val="00D53286"/>
    <w:rsid w:val="00D60B78"/>
    <w:rsid w:val="00EC3686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2C786"/>
  <w15:chartTrackingRefBased/>
  <w15:docId w15:val="{D4E6EB24-3CAF-4314-9B35-CA2CDF8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368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90&amp;utm_language=FR&amp;utm_source=integrated+content&amp;utm_campaign=/free-competitor-analysis-template&amp;utm_medium=ic+competitive+analysis+landscape+17090+word+fr&amp;lpa=ic+competitive+analysis+landscape+17090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8f2dcef152b5c66054aaf317e21eddfa</Template>
  <TotalTime>0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2021-05-06T14:45:00Z</dcterms:created>
  <dcterms:modified xsi:type="dcterms:W3CDTF">2021-05-06T14:45:00Z</dcterms:modified>
</cp:coreProperties>
</file>