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C7F9D" w:rsidP="003D220F" w14:paraId="7D2539B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385C71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MODÈLE DE PLAN MARKETING D'UNE PAGE</w:t>
      </w:r>
    </w:p>
    <w:p w:rsidRPr="00385C71" w:rsidR="00385C71" w:rsidP="003D220F" w14:paraId="182457A3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060" w:type="dxa"/>
        <w:tblLook w:val="04A0"/>
      </w:tblPr>
      <w:tblGrid>
        <w:gridCol w:w="1487"/>
        <w:gridCol w:w="9573"/>
      </w:tblGrid>
      <w:tr w:rsidTr="00385C71" w14:paraId="05822A73" w14:textId="77777777">
        <w:tblPrEx>
          <w:tblW w:w="11060" w:type="dxa"/>
          <w:tblLook w:val="04A0"/>
        </w:tblPrEx>
        <w:trPr>
          <w:trHeight w:val="437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4542C22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CATÉGORIE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85C71" w:rsidR="00385C71" w:rsidP="00385C71" w14:paraId="2D1E7B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DESCRIPTION</w:t>
            </w:r>
          </w:p>
        </w:tc>
      </w:tr>
      <w:tr w:rsidTr="00385C71" w14:paraId="53A22DE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DA31F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RÉSUMÉ DE L'ENTREPRISE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FC1AF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Tr="00385C71" w14:paraId="2D6AA9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FC799B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OBJECTIFS D'AFFAIRES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5FB3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5B756C4D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6FF79A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LE PROBLÈME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8EF32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28F81F40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2C8B9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NOTRE SOLUTION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98D33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1871591B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51D391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AVANTAGE CONCURRENTIEL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C6F648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7A4A4215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4F7419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MARCHÉ CIBLE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F5DDC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5F503560" w14:textId="77777777">
        <w:tblPrEx>
          <w:tblW w:w="11060" w:type="dxa"/>
          <w:tblLook w:val="04A0"/>
        </w:tblPrEx>
        <w:trPr>
          <w:trHeight w:val="864"/>
        </w:trPr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0DD60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STRATÉGIE ET OBJECTIFS MARKETING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6B8EC5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71C14E8F" w14:textId="77777777">
        <w:tblPrEx>
          <w:tblW w:w="11060" w:type="dxa"/>
          <w:tblLook w:val="04A0"/>
        </w:tblPrEx>
        <w:trPr>
          <w:trHeight w:val="619"/>
        </w:trPr>
        <w:tc>
          <w:tcPr>
            <w:tcW w:w="14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85C71" w:rsidR="00385C71" w:rsidP="00385C71" w14:paraId="231C87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EXIGENCES FINANCIÈRES</w:t>
            </w:r>
          </w:p>
        </w:tc>
        <w:tc>
          <w:tcPr>
            <w:tcW w:w="964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87F96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385C71" w:rsidR="00385C71" w:rsidP="003D220F" w14:paraId="1FEFC22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:rsidRPr="00385C71" w:rsidR="00E1328E" w:rsidP="00385C71" w14:paraId="4BF74155" w14:textId="77777777">
      <w:pPr>
        <w:bidi w:val="false"/>
        <w:spacing w:after="60"/>
        <w:outlineLvl w:val="0"/>
        <w:rPr>
          <w:rFonts w:ascii="Century Gothic" w:hAnsi="Century Gothic"/>
          <w:b/>
          <w:color w:val="808080" w:themeColor="background1" w:themeShade="80"/>
          <w:sz w:val="28"/>
          <w:szCs w:val="36"/>
        </w:rPr>
      </w:pPr>
      <w:r w:rsidRPr="00385C71">
        <w:rPr>
          <w:rFonts w:ascii="Century Gothic" w:hAnsi="Century Gothic"/>
          <w:b/>
          <w:color w:val="808080" w:themeColor="background1" w:themeShade="80"/>
          <w:sz w:val="28"/>
          <w:szCs w:val="36"/>
          <w:lang w:val="French"/>
        </w:rPr>
        <w:t>PLAN D'ACTION</w:t>
      </w:r>
    </w:p>
    <w:tbl>
      <w:tblPr>
        <w:tblW w:w="11043" w:type="dxa"/>
        <w:tblLook w:val="04A0"/>
      </w:tblPr>
      <w:tblGrid>
        <w:gridCol w:w="1520"/>
        <w:gridCol w:w="5135"/>
        <w:gridCol w:w="1800"/>
        <w:gridCol w:w="1350"/>
        <w:gridCol w:w="1238"/>
      </w:tblGrid>
      <w:tr w:rsidTr="00385C71" w14:paraId="5DFC10AE" w14:textId="77777777">
        <w:tblPrEx>
          <w:tblW w:w="11043" w:type="dxa"/>
          <w:tblLook w:val="04A0"/>
        </w:tblPrEx>
        <w:trPr>
          <w:trHeight w:val="432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7922F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CATÉGORIE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6E3312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ACTION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38686C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PROPRIÉTAIRE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91A22A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385C71" w:rsidR="00385C71" w:rsidP="00385C71" w14:paraId="1AAF9B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COÛT</w:t>
            </w:r>
          </w:p>
        </w:tc>
      </w:tr>
      <w:tr w:rsidTr="00385C71" w14:paraId="46D219D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18CC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PRODUIT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466B2E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E960A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E2E4E6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8357F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5DBCAB6B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536EE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PRIX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75C2BB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605A6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C4197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B12726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6A8D2940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2A0910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LIEU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8C3FB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196EB7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5D38B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A2FB3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1F1EE586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447471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PROMOTION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2533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82F727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F46FB4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1218CA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2D502F4E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F5818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CANAUX DE COMMERCIALISATION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1A72F8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5D75DF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3D3D7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26C3C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55EA2D1C" w14:textId="77777777">
        <w:tblPrEx>
          <w:tblW w:w="11043" w:type="dxa"/>
          <w:tblLook w:val="04A0"/>
        </w:tblPrEx>
        <w:trPr>
          <w:trHeight w:val="605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783384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NORMES DE RENDEMENT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B7B63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93BFD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A32838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EEC9A5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1691B7BE" w14:textId="77777777">
        <w:tblPrEx>
          <w:tblW w:w="11043" w:type="dxa"/>
          <w:tblLook w:val="04A0"/>
        </w:tblPrEx>
        <w:trPr>
          <w:trHeight w:val="864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D170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 xml:space="preserve">MÉTHODES DE MESURE DES RÉSULTATS 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4E3215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8826DF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EC10CB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F10E7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1428E9A7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6F42C1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0EBDE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398561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262C28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70CE1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38BBAEBA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00986A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227AD5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77328C1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934784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1CF687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3F0FA562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132AE26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F3B375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DC6125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42BA6D7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0505801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385C71" w14:paraId="0C43C920" w14:textId="77777777">
        <w:tblPrEx>
          <w:tblW w:w="11043" w:type="dxa"/>
          <w:tblLook w:val="04A0"/>
        </w:tblPrEx>
        <w:trPr>
          <w:trHeight w:val="619"/>
        </w:trPr>
        <w:tc>
          <w:tcPr>
            <w:tcW w:w="152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85C71" w:rsidR="00385C71" w:rsidP="00385C71" w14:paraId="56486E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RÉVISION</w:t>
            </w:r>
          </w:p>
        </w:tc>
        <w:tc>
          <w:tcPr>
            <w:tcW w:w="513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33D08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61CEFF8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D2E586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3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85C71" w:rsidR="00385C71" w:rsidP="00385C71" w14:paraId="560155C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85C71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5921CD" w14:paraId="1F87755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5921CD" w14:paraId="2AAD649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385C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14:paraId="58F8FAD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62BB68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A97E23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3FCEDC8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7C35CB95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7DEE305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14:paraId="35C1F7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6D47F2A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14:paraId="36D0135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F13162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4A46D128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446F304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789B0DE5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39704A0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0946D8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7D1C798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2AB" w14:paraId="5B419D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AB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75C6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50&amp;utm_language=FR&amp;utm_source=integrated+content&amp;utm_campaign=/free-marketing-plan-templates-excel&amp;utm_medium=ic+one+page+marketing+plan+17350+word+fr&amp;lpa=ic+one+page+marketing+plan+17350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IC-One-Page-Marketing-Plan-Template_WORD.dotx</Template>
  <TotalTime>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2019-10-24T17:07:00Z</dcterms:created>
  <dcterms:modified xsi:type="dcterms:W3CDTF">2019-10-24T17:08:00Z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