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0B9C" w:rsidR="00D52905" w:rsidP="006A6D9A" w14:paraId="1FA75BEA" w14:textId="77777777">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French"/>
        </w:rPr>
        <w:t>BUTS ET OBJECTIFS DU PROJET</w:t>
      </w:r>
      <w:r w:rsidR="002A21D1">
        <w:rPr>
          <w:rFonts w:ascii="Century Gothic" w:hAnsi="Century Gothic" w:eastAsia="Times New Roman" w:cs="Arial"/>
          <w:b/>
          <w:color w:val="808080" w:themeColor="background1" w:themeShade="80"/>
          <w:sz w:val="36"/>
          <w:szCs w:val="44"/>
          <w:lang w:val="French"/>
        </w:rPr>
        <w:tab/>
      </w:r>
      <w:r w:rsidR="002A21D1">
        <w:rPr>
          <w:rFonts w:ascii="Century Gothic" w:hAnsi="Century Gothic" w:eastAsia="Times New Roman" w:cs="Arial"/>
          <w:b/>
          <w:color w:val="808080" w:themeColor="background1" w:themeShade="80"/>
          <w:sz w:val="36"/>
          <w:szCs w:val="44"/>
          <w:lang w:val="French"/>
        </w:rPr>
        <w:tab/>
      </w:r>
      <w:r w:rsidR="002A21D1">
        <w:rPr>
          <w:rFonts w:ascii="Century Gothic" w:hAnsi="Century Gothic" w:eastAsia="Times New Roman" w:cs="Arial"/>
          <w:b/>
          <w:color w:val="808080" w:themeColor="background1" w:themeShade="80"/>
          <w:sz w:val="36"/>
          <w:szCs w:val="44"/>
          <w:lang w:val="French"/>
        </w:rPr>
        <w:tab/>
      </w:r>
      <w:r w:rsidR="002A21D1">
        <w:rPr>
          <w:rFonts w:ascii="Century Gothic" w:hAnsi="Century Gothic" w:eastAsia="Times New Roman" w:cs="Arial"/>
          <w:b/>
          <w:noProof/>
          <w:color w:val="808080" w:themeColor="background1" w:themeShade="80"/>
          <w:sz w:val="36"/>
          <w:szCs w:val="44"/>
          <w:lang w:val="French"/>
        </w:rPr>
        <w:drawing>
          <wp:inline distT="0" distB="0" distL="0" distR="0">
            <wp:extent cx="2426515" cy="337148"/>
            <wp:effectExtent l="0" t="0" r="0" b="6350"/>
            <wp:docPr id="2" name="Рисунок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438563" cy="338822"/>
                    </a:xfrm>
                    <a:prstGeom prst="rect">
                      <a:avLst/>
                    </a:prstGeom>
                  </pic:spPr>
                </pic:pic>
              </a:graphicData>
            </a:graphic>
          </wp:inline>
        </w:drawing>
      </w:r>
    </w:p>
    <w:p w:rsidRPr="00FF21DA" w:rsidR="00283CD7" w14:paraId="727DDFD8" w14:textId="77777777">
      <w:pPr>
        <w:bidi w:val="false"/>
        <w:rPr>
          <w:rFonts w:ascii="Century Gothic" w:hAnsi="Century Gothic" w:eastAsia="Times New Roman" w:cs="Arial"/>
          <w:b/>
          <w:bCs/>
          <w:color w:val="495241"/>
          <w:sz w:val="16"/>
          <w:szCs w:val="44"/>
        </w:rPr>
      </w:pPr>
    </w:p>
    <w:tbl>
      <w:tblPr>
        <w:tblW w:w="11430" w:type="dxa"/>
        <w:tblLook w:val="04A0"/>
      </w:tblPr>
      <w:tblGrid>
        <w:gridCol w:w="3240"/>
        <w:gridCol w:w="8190"/>
      </w:tblGrid>
      <w:tr w:rsidTr="00FF21DA" w14:paraId="1F41CE5A" w14:textId="77777777">
        <w:tblPrEx>
          <w:tblW w:w="11430" w:type="dxa"/>
          <w:tblLook w:val="04A0"/>
        </w:tblPrEx>
        <w:trPr>
          <w:trHeight w:val="360"/>
        </w:trPr>
        <w:tc>
          <w:tcPr>
            <w:tcW w:w="3240" w:type="dxa"/>
            <w:tcBorders>
              <w:top w:val="nil"/>
              <w:left w:val="nil"/>
              <w:bottom w:val="nil"/>
              <w:right w:val="nil"/>
            </w:tcBorders>
            <w:shd w:val="clear" w:color="auto" w:fill="auto"/>
            <w:vAlign w:val="bottom"/>
            <w:hideMark/>
          </w:tcPr>
          <w:p w:rsidRPr="00FF21DA" w:rsidR="00FF21DA" w:rsidP="00FF21DA" w14:paraId="62015861" w14:textId="77777777">
            <w:pPr>
              <w:bidi w:val="false"/>
              <w:rPr>
                <w:rFonts w:ascii="Times New Roman" w:hAnsi="Times New Roman" w:eastAsia="Times New Roman" w:cs="Times New Roman"/>
              </w:rPr>
            </w:pPr>
          </w:p>
        </w:tc>
        <w:tc>
          <w:tcPr>
            <w:tcW w:w="819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14:paraId="68A8654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NOM DU PROJET</w:t>
            </w:r>
          </w:p>
        </w:tc>
      </w:tr>
      <w:tr w:rsidTr="00FF21DA" w14:paraId="205E2036" w14:textId="77777777">
        <w:tblPrEx>
          <w:tblW w:w="11430" w:type="dxa"/>
          <w:tblLook w:val="04A0"/>
        </w:tblPrEx>
        <w:trPr>
          <w:trHeight w:val="440"/>
        </w:trPr>
        <w:tc>
          <w:tcPr>
            <w:tcW w:w="3240" w:type="dxa"/>
            <w:tcBorders>
              <w:top w:val="nil"/>
              <w:left w:val="nil"/>
              <w:bottom w:val="nil"/>
              <w:right w:val="nil"/>
            </w:tcBorders>
            <w:shd w:val="clear" w:color="auto" w:fill="auto"/>
            <w:vAlign w:val="bottom"/>
            <w:hideMark/>
          </w:tcPr>
          <w:p w:rsidRPr="00FF21DA" w:rsidR="00FF21DA" w:rsidP="00FF21DA" w14:paraId="3A9614B5" w14:textId="77777777">
            <w:pPr>
              <w:bidi w:val="false"/>
              <w:rPr>
                <w:rFonts w:ascii="Century Gothic" w:hAnsi="Century Gothic" w:eastAsia="Times New Roman" w:cs="Calibri"/>
                <w:b/>
                <w:bCs/>
                <w:color w:val="FFFFFF"/>
                <w:sz w:val="16"/>
                <w:szCs w:val="16"/>
              </w:rPr>
            </w:pPr>
          </w:p>
        </w:tc>
        <w:tc>
          <w:tcPr>
            <w:tcW w:w="8190" w:type="dxa"/>
            <w:tcBorders>
              <w:top w:val="nil"/>
              <w:left w:val="single" w:color="BFBFBF" w:sz="4" w:space="0"/>
              <w:bottom w:val="single" w:color="BFBFBF" w:sz="4" w:space="0"/>
              <w:right w:val="single" w:color="BFBFBF" w:sz="4" w:space="0"/>
            </w:tcBorders>
            <w:shd w:val="clear" w:color="auto" w:fill="auto"/>
            <w:vAlign w:val="center"/>
            <w:hideMark/>
          </w:tcPr>
          <w:p w:rsidRPr="00FF21DA" w:rsidR="00FF21DA" w:rsidP="00FF21DA" w14:paraId="2AA53E9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78074E19" w14:textId="77777777">
        <w:tblPrEx>
          <w:tblW w:w="11430" w:type="dxa"/>
          <w:tblLook w:val="04A0"/>
        </w:tblPrEx>
        <w:trPr>
          <w:trHeight w:val="341"/>
        </w:trPr>
        <w:tc>
          <w:tcPr>
            <w:tcW w:w="324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14:paraId="560681CC"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AUTEUR</w:t>
            </w:r>
          </w:p>
        </w:tc>
        <w:tc>
          <w:tcPr>
            <w:tcW w:w="81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6680"/>
            </w:tblGrid>
            <w:tr w14:paraId="022EAF98" w14:textId="77777777">
              <w:tblPrEx>
                <w:tblW w:w="0" w:type="auto"/>
                <w:tblCellSpacing w:w="0" w:type="dxa"/>
                <w:tblCellMar>
                  <w:left w:w="0" w:type="dxa"/>
                  <w:right w:w="0" w:type="dxa"/>
                </w:tblCellMar>
                <w:tblLook w:val="04A0"/>
              </w:tblPrEx>
              <w:trPr>
                <w:trHeight w:val="360"/>
                <w:tblCellSpacing w:w="0" w:type="dxa"/>
              </w:trPr>
              <w:tc>
                <w:tcPr>
                  <w:tcW w:w="6680" w:type="dxa"/>
                  <w:tcBorders>
                    <w:top w:val="nil"/>
                    <w:left w:val="nil"/>
                    <w:bottom w:val="nil"/>
                    <w:right w:val="nil"/>
                  </w:tcBorders>
                  <w:shd w:val="clear" w:color="auto" w:fill="auto"/>
                  <w:noWrap/>
                  <w:vAlign w:val="bottom"/>
                  <w:hideMark/>
                </w:tcPr>
                <w:p w:rsidRPr="00FF21DA" w:rsidR="00FF21DA" w:rsidP="00FF21DA" w14:paraId="52AE4234" w14:textId="77777777">
                  <w:pPr>
                    <w:bidi w:val="false"/>
                    <w:rPr>
                      <w:rFonts w:ascii="Calibri" w:hAnsi="Calibri" w:eastAsia="Times New Roman" w:cs="Calibri"/>
                      <w:color w:val="000000"/>
                    </w:rPr>
                  </w:pPr>
                  <w:r w:rsidRPr="00FF21DA">
                    <w:rPr>
                      <w:rFonts w:ascii="Calibri" w:hAnsi="Calibri" w:eastAsia="Times New Roman" w:cs="Calibri"/>
                      <w:noProof/>
                      <w:color w:val="000000"/>
                      <w:lang w:val="French"/>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95885</wp:posOffset>
                            </wp:positionV>
                            <wp:extent cx="5011420" cy="914400"/>
                            <wp:effectExtent l="0" t="0" r="5080" b="0"/>
                            <wp:wrapNone/>
                            <wp:docPr id="1" name="Text Box 1">
                              <a:extLst xmlns:a="http://schemas.openxmlformats.org/drawingml/2006/main">
                                <a:ext xmlns:a="http://schemas.openxmlformats.org/drawingml/2006/main" uri="{FF2B5EF4-FFF2-40B4-BE49-F238E27FC236}">
                                  <a16:creationId xmlns:a16="http://schemas.microsoft.com/office/drawing/2014/main" id="{5364353A-2E6E-254E-8AE0-E51EB3485D6A}"/>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1420" cy="914400"/>
                                    </a:xfrm>
                                    <a:prstGeom prst="rect">
                                      <a:avLst/>
                                    </a:prstGeom>
                                    <a:solidFill>
                                      <a:schemeClr val="lt1"/>
                                    </a:solidFill>
                                    <a:ln w="9525">
                                      <a:noFill/>
                                    </a:ln>
                                  </wps:spPr>
                                  <wps:style>
                                    <a:lnRef idx="0">
                                      <a:scrgbClr r="0" g="0" b="0"/>
                                    </a:lnRef>
                                    <a:fillRef idx="0">
                                      <a:scrgbClr r="0" g="0" b="0"/>
                                    </a:fillRef>
                                    <a:effectRef idx="0">
                                      <a:scrgbClr r="0" g="0" b="0"/>
                                    </a:effectRef>
                                    <a:fontRef idx="minor">
                                      <a:schemeClr val="dk1"/>
                                    </a:fontRef>
                                  </wps:style>
                                  <wps:txbx>
                                    <w:txbxContent>
                                      <w:p w:rsidRPr="00FF21DA" w:rsidR="00FF21DA" w:rsidP="00FF21DA"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French"/>
                                          </w:rPr>
                                          <w:t xml:space="preserve">Ajoutez votre objectif à la feuille de calcul suivante, puis utilisez le processus SMART pour déterminer les caractéristiques de votre ou vos objectifs. SMART signifie spécifique, mesurable, réalisable, pertinent et limité dans le temps. Si l'objectif est d'améliorer l'habitat indigène dans la ville, un objectif devrait ressembler à ceci: </w:t>
                                        </w:r>
                                      </w:p>
                                      <w:p w:rsidRPr="00FF21DA" w:rsidR="00FF21DA" w:rsidP="00FF21DA" w14:textId="77777777">
                                        <w:pPr>
                                          <w:pStyle w:val="NormalWeb"/>
                                          <w:bidi w:val="false"/>
                                          <w:spacing w:before="0" w:beforeAutospacing="0" w:after="0" w:afterAutospacing="0"/>
                                          <w:rPr>
                                            <w:sz w:val="21"/>
                                          </w:rPr>
                                        </w:pPr>
                                      </w:p>
                                      <w:p w:rsidRPr="00FF21DA" w:rsidR="00FF21DA" w:rsidP="00FF21DA"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French"/>
                                          </w:rPr>
                                          <w:t>« Augmenter les plantes indigènes entre la 1ère et la 3ème rue de 50% d'ici le 31 mars.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width:394.6pt;height:1in;margin-top:7.55pt;margin-left:-3.4pt;mso-height-percent:0;mso-height-relative:page;mso-width-percent:0;mso-width-relative:page;mso-wrap-distance-bottom:0;mso-wrap-distance-left:9pt;mso-wrap-distance-right:9pt;mso-wrap-distance-top:0;mso-wrap-style:square;position:absolute;visibility:visible;v-text-anchor:top;z-index:251659264" o:spid="_x0000_s1025" fillcolor="white" stroked="f" type="#_x0000_t202">
                            <v:textbox>
                              <w:txbxContent>
                                <w:p w:rsidRPr="00FF21DA" w:rsidR="00FF21DA" w:rsidP="00FF21DA" w14:paraId="3F0F3F32"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French"/>
                                    </w:rPr>
                                    <w:t xml:space="preserve">Ajoutez votre objectif à la feuille de calcul suivante, puis utilisez le processus SMART pour déterminer les caractéristiques de votre ou vos objectifs. SMART signifie spécifique, mesurable, réalisable, pertinent et limité dans le temps. Si l'objectif est d'améliorer l'habitat indigène dans la ville, un objectif devrait ressembler à ceci: </w:t>
                                  </w:r>
                                </w:p>
                                <w:p w:rsidRPr="00FF21DA" w:rsidR="00FF21DA" w:rsidP="00FF21DA" w14:paraId="46F825E0" w14:textId="77777777">
                                  <w:pPr>
                                    <w:pStyle w:val="NormalWeb"/>
                                    <w:bidi w:val="false"/>
                                    <w:spacing w:before="0" w:beforeAutospacing="0" w:after="0" w:afterAutospacing="0"/>
                                    <w:rPr>
                                      <w:sz w:val="21"/>
                                    </w:rPr>
                                  </w:pPr>
                                </w:p>
                                <w:p w:rsidRPr="00FF21DA" w:rsidR="00FF21DA" w:rsidP="00FF21DA" w14:paraId="38D1CB81"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French"/>
                                    </w:rPr>
                                    <w:t>« Augmenter les plantes indigènes entre la 1ère et la 3ème rue de 50% d'ici le 31 mars. »</w:t>
                                  </w:r>
                                </w:p>
                              </w:txbxContent>
                            </v:textbox>
                          </v:shape>
                        </w:pict>
                      </mc:Fallback>
                    </mc:AlternateContent>
                  </w:r>
                </w:p>
              </w:tc>
            </w:tr>
          </w:tbl>
          <w:p w:rsidRPr="00FF21DA" w:rsidR="00FF21DA" w:rsidP="00FF21DA" w14:paraId="54130082" w14:textId="77777777">
            <w:pPr>
              <w:bidi w:val="false"/>
              <w:rPr>
                <w:rFonts w:ascii="Calibri" w:hAnsi="Calibri" w:eastAsia="Times New Roman" w:cs="Calibri"/>
                <w:color w:val="000000"/>
              </w:rPr>
            </w:pPr>
          </w:p>
        </w:tc>
      </w:tr>
      <w:tr w:rsidTr="00FF21DA" w14:paraId="5D820682" w14:textId="77777777">
        <w:tblPrEx>
          <w:tblW w:w="11430" w:type="dxa"/>
          <w:tblLook w:val="04A0"/>
        </w:tblPrEx>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14:paraId="4B4C01E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14:paraId="3DF0E4B0" w14:textId="77777777">
            <w:pPr>
              <w:bidi w:val="false"/>
              <w:rPr>
                <w:rFonts w:ascii="Century Gothic" w:hAnsi="Century Gothic" w:eastAsia="Times New Roman" w:cs="Calibri"/>
                <w:color w:val="000000"/>
                <w:sz w:val="16"/>
                <w:szCs w:val="16"/>
              </w:rPr>
            </w:pPr>
          </w:p>
        </w:tc>
      </w:tr>
      <w:tr w:rsidTr="00FF21DA" w14:paraId="339594D2" w14:textId="77777777">
        <w:tblPrEx>
          <w:tblW w:w="11430" w:type="dxa"/>
          <w:tblLook w:val="04A0"/>
        </w:tblPrEx>
        <w:trPr>
          <w:trHeight w:val="360"/>
        </w:trPr>
        <w:tc>
          <w:tcPr>
            <w:tcW w:w="3240" w:type="dxa"/>
            <w:tcBorders>
              <w:top w:val="nil"/>
              <w:left w:val="single" w:color="BFBFBF" w:sz="4" w:space="0"/>
              <w:bottom w:val="single" w:color="BFBFBF" w:sz="4" w:space="0"/>
              <w:right w:val="single" w:color="BFBFBF" w:sz="4" w:space="0"/>
            </w:tcBorders>
            <w:shd w:val="clear" w:color="000000" w:fill="333F4F"/>
            <w:vAlign w:val="center"/>
            <w:hideMark/>
          </w:tcPr>
          <w:p w:rsidRPr="00FF21DA" w:rsidR="00FF21DA" w:rsidP="00FF21DA" w14:paraId="60408982"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DATE</w:t>
            </w:r>
          </w:p>
        </w:tc>
        <w:tc>
          <w:tcPr>
            <w:tcW w:w="8190" w:type="dxa"/>
            <w:tcBorders>
              <w:top w:val="nil"/>
              <w:left w:val="nil"/>
              <w:bottom w:val="nil"/>
              <w:right w:val="nil"/>
            </w:tcBorders>
            <w:shd w:val="clear" w:color="auto" w:fill="auto"/>
            <w:noWrap/>
            <w:vAlign w:val="bottom"/>
            <w:hideMark/>
          </w:tcPr>
          <w:p w:rsidRPr="00FF21DA" w:rsidR="00FF21DA" w:rsidP="00FF21DA" w14:paraId="26E829BA" w14:textId="77777777">
            <w:pPr>
              <w:bidi w:val="false"/>
              <w:rPr>
                <w:rFonts w:ascii="Century Gothic" w:hAnsi="Century Gothic" w:eastAsia="Times New Roman" w:cs="Calibri"/>
                <w:b/>
                <w:bCs/>
                <w:color w:val="FFFFFF"/>
                <w:sz w:val="16"/>
                <w:szCs w:val="16"/>
              </w:rPr>
            </w:pPr>
          </w:p>
        </w:tc>
      </w:tr>
      <w:tr w:rsidTr="00FF21DA" w14:paraId="123E41B3" w14:textId="77777777">
        <w:tblPrEx>
          <w:tblW w:w="11430" w:type="dxa"/>
          <w:tblLook w:val="04A0"/>
        </w:tblPrEx>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14:paraId="0C7B0460"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14:paraId="6663804F" w14:textId="77777777">
            <w:pPr>
              <w:bidi w:val="false"/>
              <w:rPr>
                <w:rFonts w:ascii="Century Gothic" w:hAnsi="Century Gothic" w:eastAsia="Times New Roman" w:cs="Calibri"/>
                <w:color w:val="000000"/>
                <w:sz w:val="16"/>
                <w:szCs w:val="16"/>
              </w:rPr>
            </w:pPr>
          </w:p>
        </w:tc>
      </w:tr>
      <w:tr w:rsidTr="00FF21DA" w14:paraId="3451BCE1" w14:textId="77777777">
        <w:tblPrEx>
          <w:tblW w:w="11430" w:type="dxa"/>
          <w:tblLook w:val="04A0"/>
        </w:tblPrEx>
        <w:trPr>
          <w:trHeight w:val="160"/>
        </w:trPr>
        <w:tc>
          <w:tcPr>
            <w:tcW w:w="3240" w:type="dxa"/>
            <w:tcBorders>
              <w:top w:val="nil"/>
              <w:left w:val="nil"/>
              <w:bottom w:val="nil"/>
              <w:right w:val="nil"/>
            </w:tcBorders>
            <w:shd w:val="clear" w:color="auto" w:fill="auto"/>
            <w:noWrap/>
            <w:vAlign w:val="center"/>
            <w:hideMark/>
          </w:tcPr>
          <w:p w:rsidRPr="00FF21DA" w:rsidR="00FF21DA" w:rsidP="00FF21DA" w14:paraId="796B3230" w14:textId="77777777">
            <w:pPr>
              <w:bidi w:val="false"/>
              <w:rPr>
                <w:rFonts w:ascii="Times New Roman" w:hAnsi="Times New Roman" w:eastAsia="Times New Roman" w:cs="Times New Roman"/>
                <w:sz w:val="20"/>
                <w:szCs w:val="20"/>
              </w:rPr>
            </w:pPr>
          </w:p>
        </w:tc>
        <w:tc>
          <w:tcPr>
            <w:tcW w:w="8190" w:type="dxa"/>
            <w:tcBorders>
              <w:top w:val="nil"/>
              <w:left w:val="nil"/>
              <w:bottom w:val="nil"/>
              <w:right w:val="nil"/>
            </w:tcBorders>
            <w:shd w:val="clear" w:color="auto" w:fill="auto"/>
            <w:noWrap/>
            <w:vAlign w:val="bottom"/>
            <w:hideMark/>
          </w:tcPr>
          <w:p w:rsidRPr="00FF21DA" w:rsidR="00FF21DA" w:rsidP="00FF21DA" w14:paraId="20714431" w14:textId="77777777">
            <w:pPr>
              <w:bidi w:val="false"/>
              <w:rPr>
                <w:rFonts w:ascii="Times New Roman" w:hAnsi="Times New Roman" w:eastAsia="Times New Roman" w:cs="Times New Roman"/>
                <w:sz w:val="20"/>
                <w:szCs w:val="20"/>
              </w:rPr>
            </w:pPr>
          </w:p>
        </w:tc>
      </w:tr>
      <w:tr w:rsidTr="00FF21DA" w14:paraId="4B30697F" w14:textId="77777777">
        <w:tblPrEx>
          <w:tblW w:w="11430" w:type="dxa"/>
          <w:tblLook w:val="04A0"/>
        </w:tblPrEx>
        <w:trPr>
          <w:trHeight w:val="791"/>
        </w:trPr>
        <w:tc>
          <w:tcPr>
            <w:tcW w:w="3240"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FF21DA" w:rsidR="00FF21DA" w:rsidP="00FF21DA" w14:paraId="3EC7DC9B"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BUT</w:t>
            </w:r>
          </w:p>
        </w:tc>
        <w:tc>
          <w:tcPr>
            <w:tcW w:w="8190" w:type="dxa"/>
            <w:tcBorders>
              <w:top w:val="single" w:color="BFBFBF" w:sz="4" w:space="0"/>
              <w:left w:val="nil"/>
              <w:bottom w:val="single" w:color="BFBFBF" w:sz="8" w:space="0"/>
              <w:right w:val="single" w:color="BFBFBF" w:sz="4" w:space="0"/>
            </w:tcBorders>
            <w:shd w:val="clear" w:color="auto" w:fill="auto"/>
            <w:vAlign w:val="center"/>
            <w:hideMark/>
          </w:tcPr>
          <w:p w:rsidRPr="00FF21DA" w:rsidR="00FF21DA" w:rsidP="00FF21DA" w14:paraId="1466EA1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r w:rsidTr="00FF21DA" w14:paraId="4483613D"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1B4C1CDB"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51FBD0BA" w14:textId="77777777">
            <w:pPr>
              <w:bidi w:val="false"/>
              <w:rPr>
                <w:rFonts w:ascii="Times New Roman" w:hAnsi="Times New Roman" w:eastAsia="Times New Roman" w:cs="Times New Roman"/>
                <w:sz w:val="20"/>
                <w:szCs w:val="20"/>
              </w:rPr>
            </w:pPr>
          </w:p>
        </w:tc>
      </w:tr>
      <w:tr w:rsidTr="00FF21DA" w14:paraId="446E5335"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7F3629B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SPÉCIFIQUE</w:t>
            </w:r>
            <w:r w:rsidRPr="00FF21DA">
              <w:rPr>
                <w:rFonts w:ascii="Century Gothic" w:hAnsi="Century Gothic" w:eastAsia="Times New Roman" w:cs="Calibri"/>
                <w:b/>
                <w:color w:val="305496"/>
                <w:sz w:val="16"/>
                <w:szCs w:val="16"/>
                <w:lang w:val="French"/>
              </w:rPr>
              <w:t xml:space="preserve">: </w:t>
            </w:r>
            <w:r w:rsidRPr="00FF21DA">
              <w:rPr>
                <w:rFonts w:ascii="Century Gothic" w:hAnsi="Century Gothic" w:eastAsia="Times New Roman" w:cs="Calibri"/>
                <w:color w:val="232323"/>
                <w:sz w:val="16"/>
                <w:szCs w:val="16"/>
                <w:lang w:val="French"/>
              </w:rPr>
              <w:t>Qui? Quoi? Quand? Où? Pourquoi? Quel?</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5BEA3E8B"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3EEA84D2"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577AE3A1"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MESURABLE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Mesures et jalons. Combien? Quel pourcentage?</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207B8D5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332F4448"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45F63EE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RÉALISABLE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Avez-vous des compétences et des outils pour atteindre cet objectif?</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12D93E14"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62F00689"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375B4EC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PERTINENT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Est-ce que cela correspond aux objectifs généraux de l'organisation?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4EA1337"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76BB8A95"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2D37A2A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LIMITÉ DANS LE TEMPS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Échéance intermédiaire et finale</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4A67447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14C69A68" w14:textId="77777777">
        <w:tblPrEx>
          <w:tblW w:w="11430" w:type="dxa"/>
          <w:tblLook w:val="04A0"/>
        </w:tblPrEx>
        <w:trPr>
          <w:trHeight w:val="547"/>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13C07D27"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OBJECTIF 1</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5A8E00E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r w:rsidTr="00FF21DA" w14:paraId="49D164EB"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221E497F"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7EF64C13" w14:textId="77777777">
            <w:pPr>
              <w:bidi w:val="false"/>
              <w:rPr>
                <w:rFonts w:ascii="Times New Roman" w:hAnsi="Times New Roman" w:eastAsia="Times New Roman" w:cs="Times New Roman"/>
                <w:sz w:val="20"/>
                <w:szCs w:val="20"/>
              </w:rPr>
            </w:pPr>
          </w:p>
        </w:tc>
      </w:tr>
      <w:tr w:rsidTr="00FF21DA" w14:paraId="59E55B38"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01197A7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SPÉCIFIQUE</w:t>
            </w:r>
            <w:r w:rsidRPr="00FF21DA">
              <w:rPr>
                <w:rFonts w:ascii="Century Gothic" w:hAnsi="Century Gothic" w:eastAsia="Times New Roman" w:cs="Calibri"/>
                <w:b/>
                <w:color w:val="305496"/>
                <w:sz w:val="16"/>
                <w:szCs w:val="16"/>
                <w:lang w:val="French"/>
              </w:rPr>
              <w:t xml:space="preserve">: </w:t>
            </w:r>
            <w:r w:rsidRPr="00FF21DA">
              <w:rPr>
                <w:rFonts w:ascii="Century Gothic" w:hAnsi="Century Gothic" w:eastAsia="Times New Roman" w:cs="Calibri"/>
                <w:color w:val="232323"/>
                <w:sz w:val="16"/>
                <w:szCs w:val="16"/>
                <w:lang w:val="French"/>
              </w:rPr>
              <w:t>Qui? Quoi? Quand? Où? Pourquoi? Quel?</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497CF58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426DD2B3"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4EE96AB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MESURABLE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Mesures et jalons. Combien? Quel pourcentage?</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6BAF62C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00A2508D"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0A38E57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RÉALISABLE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Avez-vous des compétences et des outils pour atteindre cet objectif?</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3C8925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359AF1D9"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6DF8CEE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PERTINENT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Est-ce que cela correspond aux objectifs généraux de l'organisation?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7D25FE55"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7AA20E43"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143CEC2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LIMITÉ DANS LE TEMPS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Échéance intermédiaire et finale</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003B366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6649EBD8" w14:textId="77777777">
        <w:tblPrEx>
          <w:tblW w:w="11430" w:type="dxa"/>
          <w:tblLook w:val="04A0"/>
        </w:tblPrEx>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360A172E"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OBJECTIF 2</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3C2804B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r w:rsidTr="00FF21DA" w14:paraId="5CCF053B"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3CE9B7FA"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6D43CAFC" w14:textId="77777777">
            <w:pPr>
              <w:bidi w:val="false"/>
              <w:rPr>
                <w:rFonts w:ascii="Times New Roman" w:hAnsi="Times New Roman" w:eastAsia="Times New Roman" w:cs="Times New Roman"/>
                <w:sz w:val="20"/>
                <w:szCs w:val="20"/>
              </w:rPr>
            </w:pPr>
          </w:p>
        </w:tc>
      </w:tr>
      <w:tr w:rsidTr="00FF21DA" w14:paraId="6FDD6A3D"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0D0880A1"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SPÉCIFIQUE</w:t>
            </w:r>
            <w:r w:rsidRPr="00FF21DA">
              <w:rPr>
                <w:rFonts w:ascii="Century Gothic" w:hAnsi="Century Gothic" w:eastAsia="Times New Roman" w:cs="Calibri"/>
                <w:b/>
                <w:color w:val="305496"/>
                <w:sz w:val="16"/>
                <w:szCs w:val="16"/>
                <w:lang w:val="French"/>
              </w:rPr>
              <w:t xml:space="preserve">: </w:t>
            </w:r>
            <w:r w:rsidRPr="00FF21DA">
              <w:rPr>
                <w:rFonts w:ascii="Century Gothic" w:hAnsi="Century Gothic" w:eastAsia="Times New Roman" w:cs="Calibri"/>
                <w:color w:val="232323"/>
                <w:sz w:val="16"/>
                <w:szCs w:val="16"/>
                <w:lang w:val="French"/>
              </w:rPr>
              <w:t>Qui? Quoi? Quand? Où? Pourquoi? Quel?</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1A3B4BF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46B7F79C"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1C419282"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MESURABLE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Mesures et jalons. Combien? Quel pourcentage?</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1A9E51E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07EBB1A3"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1AA2F17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RÉALISABLE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Avez-vous des compétences et des outils pour atteindre cet objectif?</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78163B3E"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7D43C05F"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780A744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PERTINENT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Est-ce que cela correspond aux objectifs généraux de l'organisation?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41BE598"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10A4DDC9"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2B37F9A5"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LIMITÉ DANS LE TEMPS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Échéance intermédiaire et finale</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1D70EF9B"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Tr="00FF21DA" w14:paraId="2E0A45FF" w14:textId="77777777">
        <w:tblPrEx>
          <w:tblW w:w="11430" w:type="dxa"/>
          <w:tblLook w:val="04A0"/>
        </w:tblPrEx>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1FDD1EA5"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OBJECTIF 3</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00ED6362"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bl>
    <w:p w:rsidR="00FF21DA" w14:paraId="5B2C2599" w14:textId="77777777">
      <w:pPr>
        <w:bidi w:val="false"/>
        <w:rPr>
          <w:rFonts w:ascii="Century Gothic" w:hAnsi="Century Gothic" w:eastAsia="Times New Roman" w:cs="Arial"/>
          <w:b/>
          <w:bCs/>
          <w:color w:val="495241"/>
          <w:sz w:val="22"/>
          <w:szCs w:val="44"/>
        </w:rPr>
      </w:pPr>
    </w:p>
    <w:p w:rsidR="00FF21DA" w14:paraId="47AB3B61" w14:textId="77777777">
      <w:pPr>
        <w:bidi w:val="false"/>
        <w:rPr>
          <w:rFonts w:ascii="Century Gothic" w:hAnsi="Century Gothic" w:eastAsia="Times New Roman" w:cs="Arial"/>
          <w:b/>
          <w:bCs/>
          <w:color w:val="495241"/>
          <w:sz w:val="22"/>
          <w:szCs w:val="44"/>
        </w:rPr>
      </w:pPr>
    </w:p>
    <w:p w:rsidR="00157F65" w:rsidP="00D16763" w14:paraId="0F11E3D7" w14:textId="77777777">
      <w:pPr>
        <w:bidi w:val="false"/>
        <w:rPr>
          <w:rFonts w:ascii="Century Gothic" w:hAnsi="Century Gothic" w:eastAsia="Times New Roman" w:cs="Arial"/>
          <w:b/>
          <w:bCs/>
          <w:color w:val="495241"/>
          <w:sz w:val="22"/>
          <w:szCs w:val="44"/>
        </w:rPr>
      </w:pPr>
    </w:p>
    <w:p w:rsidRPr="00B45269" w:rsidR="003F4952" w:rsidP="00D16763" w14:paraId="3C5E5C4A"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10"/>
      </w:tblGrid>
      <w:tr w:rsidTr="008A504B" w14:paraId="25DAB0CF" w14:textId="77777777">
        <w:tblPrEx>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78"/>
        </w:trPr>
        <w:tc>
          <w:tcPr>
            <w:tcW w:w="10110" w:type="dxa"/>
          </w:tcPr>
          <w:p w:rsidRPr="00692C04" w:rsidR="00B63006" w:rsidP="00C45E04" w14:paraId="0B074AAB" w14:textId="77777777">
            <w:pPr>
              <w:bidi w:val="false"/>
              <w:jc w:val="center"/>
              <w:rPr>
                <w:rFonts w:ascii="Century Gothic" w:hAnsi="Century Gothic" w:cs="Arial"/>
                <w:b/>
                <w:sz w:val="20"/>
                <w:szCs w:val="20"/>
              </w:rPr>
            </w:pPr>
            <w:r>
              <w:rPr>
                <w:rFonts w:ascii="Century Gothic" w:hAnsi="Century Gothic"/>
                <w:lang w:val="French"/>
              </w:rPr>
              <w:br/>
            </w:r>
            <w:r w:rsidRPr="00692C04">
              <w:rPr>
                <w:rFonts w:ascii="Century Gothic" w:hAnsi="Century Gothic" w:cs="Arial"/>
                <w:b/>
                <w:sz w:val="20"/>
                <w:szCs w:val="20"/>
                <w:lang w:val="French"/>
              </w:rPr>
              <w:t>DÉMENTI</w:t>
            </w:r>
          </w:p>
          <w:p w:rsidR="00B63006" w:rsidP="00C45E04" w14:paraId="31C8360C" w14:textId="77777777">
            <w:pPr>
              <w:bidi w:val="false"/>
              <w:rPr>
                <w:rFonts w:ascii="Century Gothic" w:hAnsi="Century Gothic" w:cs="Arial"/>
                <w:szCs w:val="20"/>
              </w:rPr>
            </w:pPr>
          </w:p>
          <w:p w:rsidR="00B63006" w:rsidP="00C45E04" w14:paraId="68CE3F7A" w14:textId="77777777">
            <w:pPr>
              <w:bidi w:val="false"/>
              <w:rPr>
                <w:rFonts w:ascii="Century Gothic" w:hAnsi="Century Gothic" w:cs="Arial"/>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p w:rsidR="00B63006" w:rsidP="00C45E04" w14:paraId="4B661259" w14:textId="77777777">
            <w:pPr>
              <w:rPr>
                <w:rFonts w:ascii="Century Gothic" w:hAnsi="Century Gothic" w:cs="Arial"/>
                <w:sz w:val="20"/>
                <w:szCs w:val="20"/>
              </w:rPr>
            </w:pPr>
          </w:p>
        </w:tc>
      </w:tr>
    </w:tbl>
    <w:p w:rsidR="008D4D59" w:rsidP="00B63006" w14:paraId="51BDABD2" w14:textId="77777777">
      <w:pPr>
        <w:rPr>
          <w:rFonts w:ascii="Century Gothic" w:hAnsi="Century Gothic" w:cs="Times New Roman"/>
        </w:rPr>
      </w:pPr>
    </w:p>
    <w:p w:rsidR="00B63006" w:rsidP="00B63006" w14:paraId="74758116" w14:textId="77777777">
      <w:pPr>
        <w:rPr>
          <w:rFonts w:ascii="Century Gothic" w:hAnsi="Century Gothic" w:cs="Times New Roman"/>
        </w:rPr>
      </w:pPr>
    </w:p>
    <w:p w:rsidR="00B63006" w:rsidP="00B63006" w14:paraId="5AE6151D" w14:textId="77777777">
      <w:pPr>
        <w:rPr>
          <w:rFonts w:ascii="Century Gothic" w:hAnsi="Century Gothic" w:cs="Times New Roman"/>
        </w:rPr>
      </w:pPr>
    </w:p>
    <w:p w:rsidR="00B63006" w:rsidP="00B63006" w14:paraId="47C4D792" w14:textId="77777777">
      <w:pPr>
        <w:rPr>
          <w:rFonts w:ascii="Century Gothic" w:hAnsi="Century Gothic" w:cs="Times New Roman"/>
        </w:rPr>
      </w:pPr>
    </w:p>
    <w:p w:rsidR="00B63006" w:rsidP="00B63006" w14:paraId="658ED44D" w14:textId="77777777">
      <w:pPr>
        <w:rPr>
          <w:rFonts w:ascii="Century Gothic" w:hAnsi="Century Gothic" w:cs="Times New Roman"/>
        </w:rPr>
      </w:pPr>
    </w:p>
    <w:p w:rsidRPr="00B63006" w:rsidR="00B63006" w:rsidP="00B63006" w14:paraId="33738D21" w14:textId="77777777">
      <w:pPr>
        <w:rPr>
          <w:rFonts w:ascii="Century Gothic" w:hAnsi="Century Gothic" w:cs="Times New Roman"/>
        </w:rPr>
      </w:pPr>
    </w:p>
    <w:sectPr w:rsidSect="00FF21DA">
      <w:headerReference w:type="default" r:id="rId7"/>
      <w:pgSz w:w="12240" w:h="15840"/>
      <w:pgMar w:top="396"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3E52D96"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2A"/>
    <w:rsid w:val="00005410"/>
    <w:rsid w:val="000102CA"/>
    <w:rsid w:val="000707ED"/>
    <w:rsid w:val="000870BA"/>
    <w:rsid w:val="000A6B42"/>
    <w:rsid w:val="000C3DA2"/>
    <w:rsid w:val="000E7935"/>
    <w:rsid w:val="00107A05"/>
    <w:rsid w:val="0014094F"/>
    <w:rsid w:val="00157F65"/>
    <w:rsid w:val="00165169"/>
    <w:rsid w:val="00246934"/>
    <w:rsid w:val="0028063E"/>
    <w:rsid w:val="00283CD7"/>
    <w:rsid w:val="002A21D1"/>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41741"/>
    <w:rsid w:val="0065609B"/>
    <w:rsid w:val="006666A2"/>
    <w:rsid w:val="00692C04"/>
    <w:rsid w:val="006A3315"/>
    <w:rsid w:val="006A6D9A"/>
    <w:rsid w:val="006B233B"/>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45E04"/>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A2E2A"/>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79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fr.smartsheet.com/try-it?trp=17312&amp;utm_language=FR&amp;utm_source=integrated+content&amp;utm_campaign=/okr-vs-smart-goals&amp;utm_medium=ic+project+goals+and+objectives+template+17312+word+fr&amp;lpa=ic+project+goals+and+objectives+template+17312+word+fr&amp;lx=aYf7K2kMaKALvWovhVtmDg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031D8D-0FB5-468D-88B3-FC14BC3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IC-Project-Goals-and-Objectives-10791_WORD.dotx</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2020-05-14T18:09:00Z</dcterms:created>
  <dcterms:modified xsi:type="dcterms:W3CDTF">2020-05-14T18:09:00Z</dcterms:modified>
</cp:coreProperties>
</file>