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3D706E" w:rsidR="00BC7F9D" w:rsidP="003D220F" w14:paraId="0C0318FA" w14:textId="77777777">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French"/>
        </w:rPr>
        <w:drawing>
          <wp:anchor distT="0" distB="0" distL="114300" distR="114300" simplePos="0" relativeHeight="251658240" behindDoc="0" locked="0" layoutInCell="1" allowOverlap="1">
            <wp:simplePos x="0" y="0"/>
            <wp:positionH relativeFrom="column">
              <wp:posOffset>6736586</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420D65" w:rsidR="00420D65">
        <w:rPr>
          <w:rFonts w:ascii="Century Gothic" w:hAnsi="Century Gothic"/>
          <w:b/>
          <w:color w:val="808080" w:themeColor="background1" w:themeShade="80"/>
          <w:sz w:val="36"/>
          <w:szCs w:val="44"/>
          <w:lang w:val="French"/>
        </w:rPr>
        <w:t>EXEMPLE DE RAPPORT POST-MORTEM DE PROJET</w:t>
      </w:r>
    </w:p>
    <w:tbl>
      <w:tblPr>
        <w:tblW w:w="14460" w:type="dxa"/>
        <w:tblLook w:val="04A0"/>
      </w:tblPr>
      <w:tblGrid>
        <w:gridCol w:w="6700"/>
        <w:gridCol w:w="1660"/>
        <w:gridCol w:w="640"/>
        <w:gridCol w:w="5460"/>
      </w:tblGrid>
      <w:tr w:rsidTr="00420D65" w14:paraId="1084CED3" w14:textId="77777777">
        <w:tblPrEx>
          <w:tblW w:w="14460" w:type="dxa"/>
          <w:tblLook w:val="04A0"/>
        </w:tblPrEx>
        <w:trPr>
          <w:trHeight w:val="400"/>
        </w:trPr>
        <w:tc>
          <w:tcPr>
            <w:tcW w:w="14460" w:type="dxa"/>
            <w:gridSpan w:val="4"/>
            <w:tcBorders>
              <w:top w:val="nil"/>
              <w:left w:val="nil"/>
              <w:bottom w:val="single" w:color="BFBFBF" w:sz="4" w:space="0"/>
              <w:right w:val="nil"/>
            </w:tcBorders>
            <w:shd w:val="clear" w:color="auto" w:fill="auto"/>
            <w:vAlign w:val="center"/>
            <w:hideMark/>
          </w:tcPr>
          <w:p w:rsidRPr="00420D65" w:rsidR="00420D65" w:rsidP="00420D65" w14:paraId="6DE1F51A" w14:textId="77777777">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val="French"/>
              </w:rPr>
              <w:t>TITRE DU PROJET</w:t>
            </w:r>
          </w:p>
        </w:tc>
      </w:tr>
      <w:tr w:rsidTr="00420D65" w14:paraId="44DB89D9" w14:textId="77777777">
        <w:tblPrEx>
          <w:tblW w:w="14460" w:type="dxa"/>
          <w:tblLook w:val="04A0"/>
        </w:tblPrEx>
        <w:trPr>
          <w:trHeight w:val="600"/>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80258F" w:rsidR="0080258F" w:rsidP="0080258F" w14:paraId="51FF292D" w14:textId="77777777">
            <w:pPr>
              <w:bidi w:val="false"/>
              <w:rPr>
                <w:rFonts w:ascii="Century Gothic" w:hAnsi="Century Gothic" w:cs="Arial"/>
                <w:color w:val="000000"/>
                <w:sz w:val="24"/>
              </w:rPr>
            </w:pPr>
            <w:r w:rsidRPr="0080258F">
              <w:rPr>
                <w:rFonts w:ascii="Century Gothic" w:hAnsi="Century Gothic" w:cs="Arial"/>
                <w:color w:val="000000"/>
                <w:sz w:val="24"/>
                <w:lang w:val="French"/>
              </w:rPr>
              <w:t>Première cohorte du programme de maîtrise</w:t>
            </w:r>
          </w:p>
        </w:tc>
      </w:tr>
      <w:tr w:rsidTr="00420D65" w14:paraId="4512003F" w14:textId="77777777">
        <w:tblPrEx>
          <w:tblW w:w="14460" w:type="dxa"/>
          <w:tblLook w:val="04A0"/>
        </w:tblPrEx>
        <w:trPr>
          <w:trHeight w:val="400"/>
        </w:trPr>
        <w:tc>
          <w:tcPr>
            <w:tcW w:w="6700" w:type="dxa"/>
            <w:tcBorders>
              <w:top w:val="single" w:color="BFBFBF" w:themeColor="background1" w:themeShade="BF" w:sz="18" w:space="0"/>
              <w:left w:val="nil"/>
              <w:bottom w:val="single" w:color="BFBFBF" w:sz="4" w:space="0"/>
              <w:right w:val="nil"/>
            </w:tcBorders>
            <w:shd w:val="clear" w:color="auto" w:fill="auto"/>
            <w:vAlign w:val="center"/>
            <w:hideMark/>
          </w:tcPr>
          <w:p w:rsidRPr="00420D65" w:rsidR="0080258F" w:rsidP="0080258F" w14:paraId="35443641" w14:textId="77777777">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val="French"/>
              </w:rPr>
              <w:t>MODÉRATEUR</w:t>
            </w:r>
          </w:p>
        </w:tc>
        <w:tc>
          <w:tcPr>
            <w:tcW w:w="2300" w:type="dxa"/>
            <w:gridSpan w:val="2"/>
            <w:tcBorders>
              <w:top w:val="single" w:color="BFBFBF" w:themeColor="background1" w:themeShade="BF" w:sz="18" w:space="0"/>
              <w:left w:val="nil"/>
              <w:bottom w:val="single" w:color="BFBFBF" w:sz="4" w:space="0"/>
              <w:right w:val="nil"/>
            </w:tcBorders>
            <w:shd w:val="clear" w:color="auto" w:fill="auto"/>
            <w:vAlign w:val="center"/>
            <w:hideMark/>
          </w:tcPr>
          <w:p w:rsidRPr="00420D65" w:rsidR="0080258F" w:rsidP="0080258F" w14:paraId="14E22F16" w14:textId="77777777">
            <w:pPr>
              <w:bidi w:val="false"/>
              <w:ind w:left="-49"/>
              <w:rPr>
                <w:rFonts w:ascii="Century Gothic" w:hAnsi="Century Gothic" w:cs="Arial"/>
                <w:b/>
                <w:bCs/>
                <w:color w:val="000000"/>
                <w:sz w:val="20"/>
                <w:szCs w:val="20"/>
              </w:rPr>
            </w:pPr>
            <w:r w:rsidRPr="00420D65">
              <w:rPr>
                <w:rFonts w:ascii="Century Gothic" w:hAnsi="Century Gothic" w:cs="Arial"/>
                <w:b/>
                <w:color w:val="000000"/>
                <w:sz w:val="20"/>
                <w:szCs w:val="20"/>
                <w:lang w:val="French"/>
              </w:rPr>
              <w:t>DATE DE PRÉPARATION</w:t>
            </w:r>
          </w:p>
        </w:tc>
        <w:tc>
          <w:tcPr>
            <w:tcW w:w="5460" w:type="dxa"/>
            <w:tcBorders>
              <w:top w:val="single" w:color="BFBFBF" w:themeColor="background1" w:themeShade="BF" w:sz="18" w:space="0"/>
              <w:left w:val="nil"/>
              <w:bottom w:val="nil"/>
              <w:right w:val="nil"/>
            </w:tcBorders>
            <w:shd w:val="clear" w:color="auto" w:fill="auto"/>
            <w:vAlign w:val="bottom"/>
            <w:hideMark/>
          </w:tcPr>
          <w:p w:rsidRPr="00420D65" w:rsidR="0080258F" w:rsidP="0080258F" w14:paraId="44351FCE" w14:textId="77777777">
            <w:pPr>
              <w:bidi w:val="false"/>
              <w:rPr>
                <w:rFonts w:ascii="Century Gothic" w:hAnsi="Century Gothic" w:cs="Arial"/>
                <w:b/>
                <w:bCs/>
                <w:color w:val="000000"/>
                <w:sz w:val="20"/>
                <w:szCs w:val="20"/>
              </w:rPr>
            </w:pPr>
          </w:p>
        </w:tc>
      </w:tr>
      <w:tr w:rsidTr="00420D65" w14:paraId="58B8B372" w14:textId="77777777">
        <w:tblPrEx>
          <w:tblW w:w="14460" w:type="dxa"/>
          <w:tblLook w:val="04A0"/>
        </w:tblPrEx>
        <w:trPr>
          <w:trHeight w:val="600"/>
        </w:trPr>
        <w:tc>
          <w:tcPr>
            <w:tcW w:w="67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80258F" w:rsidP="0080258F" w14:paraId="5EA045A1" w14:textId="77777777">
            <w:pPr>
              <w:bidi w:val="false"/>
              <w:rPr>
                <w:rFonts w:ascii="Century Gothic" w:hAnsi="Century Gothic" w:cs="Arial"/>
                <w:color w:val="000000"/>
                <w:sz w:val="22"/>
                <w:szCs w:val="22"/>
              </w:rPr>
            </w:pPr>
            <w:r w:rsidRPr="00420D65">
              <w:rPr>
                <w:rFonts w:ascii="Century Gothic" w:hAnsi="Century Gothic" w:cs="Arial"/>
                <w:color w:val="000000"/>
                <w:sz w:val="22"/>
                <w:szCs w:val="22"/>
                <w:lang w:val="French"/>
              </w:rPr>
              <w:t>Sally Smith</w:t>
            </w:r>
          </w:p>
        </w:tc>
        <w:tc>
          <w:tcPr>
            <w:tcW w:w="230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20D65" w:rsidR="0080258F" w:rsidP="0080258F" w14:paraId="459C1C09" w14:textId="77777777">
            <w:pPr>
              <w:bidi w:val="false"/>
              <w:rPr>
                <w:rFonts w:ascii="Century Gothic" w:hAnsi="Century Gothic" w:cs="Arial"/>
                <w:color w:val="000000"/>
                <w:sz w:val="22"/>
                <w:szCs w:val="22"/>
              </w:rPr>
            </w:pPr>
            <w:r w:rsidRPr="00420D65">
              <w:rPr>
                <w:rFonts w:ascii="Century Gothic" w:hAnsi="Century Gothic" w:cs="Arial"/>
                <w:color w:val="000000"/>
                <w:sz w:val="22"/>
                <w:szCs w:val="22"/>
                <w:lang w:val="French"/>
              </w:rPr>
              <w:t>12 mai</w:t>
            </w:r>
          </w:p>
        </w:tc>
        <w:tc>
          <w:tcPr>
            <w:tcW w:w="5460" w:type="dxa"/>
            <w:tcBorders>
              <w:top w:val="nil"/>
              <w:left w:val="nil"/>
              <w:bottom w:val="nil"/>
              <w:right w:val="nil"/>
            </w:tcBorders>
            <w:shd w:val="clear" w:color="auto" w:fill="auto"/>
            <w:vAlign w:val="bottom"/>
            <w:hideMark/>
          </w:tcPr>
          <w:p w:rsidRPr="00420D65" w:rsidR="0080258F" w:rsidP="0080258F" w14:paraId="10EC6A5A" w14:textId="77777777">
            <w:pPr>
              <w:bidi w:val="false"/>
              <w:rPr>
                <w:rFonts w:ascii="Century Gothic" w:hAnsi="Century Gothic" w:cs="Arial"/>
                <w:color w:val="000000"/>
                <w:sz w:val="22"/>
                <w:szCs w:val="22"/>
              </w:rPr>
            </w:pPr>
          </w:p>
        </w:tc>
      </w:tr>
      <w:tr w:rsidTr="00420D65" w14:paraId="4AFBC5F8" w14:textId="77777777">
        <w:tblPrEx>
          <w:tblW w:w="14460" w:type="dxa"/>
          <w:tblLook w:val="04A0"/>
        </w:tblPrEx>
        <w:trPr>
          <w:trHeight w:val="200"/>
        </w:trPr>
        <w:tc>
          <w:tcPr>
            <w:tcW w:w="6700" w:type="dxa"/>
            <w:tcBorders>
              <w:top w:val="nil"/>
              <w:left w:val="nil"/>
              <w:bottom w:val="nil"/>
              <w:right w:val="nil"/>
            </w:tcBorders>
            <w:shd w:val="clear" w:color="auto" w:fill="auto"/>
            <w:vAlign w:val="center"/>
            <w:hideMark/>
          </w:tcPr>
          <w:p w:rsidRPr="00420D65" w:rsidR="0080258F" w:rsidP="0080258F" w14:paraId="40C8F175" w14:textId="77777777">
            <w:pPr>
              <w:bidi w:val="false"/>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rsidRPr="00420D65" w:rsidR="0080258F" w:rsidP="0080258F" w14:paraId="77E3F58F" w14:textId="77777777">
            <w:pPr>
              <w:bidi w:val="false"/>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rsidRPr="00420D65" w:rsidR="0080258F" w:rsidP="0080258F" w14:paraId="7F5069E7" w14:textId="77777777">
            <w:pPr>
              <w:bidi w:val="false"/>
              <w:rPr>
                <w:rFonts w:ascii="Times New Roman" w:hAnsi="Times New Roman"/>
                <w:sz w:val="20"/>
                <w:szCs w:val="20"/>
              </w:rPr>
            </w:pPr>
          </w:p>
        </w:tc>
      </w:tr>
      <w:tr w:rsidTr="00420D65" w14:paraId="22263AEF" w14:textId="77777777">
        <w:tblPrEx>
          <w:tblW w:w="14460" w:type="dxa"/>
          <w:tblLook w:val="04A0"/>
        </w:tblPrEx>
        <w:trPr>
          <w:trHeight w:val="400"/>
        </w:trPr>
        <w:tc>
          <w:tcPr>
            <w:tcW w:w="14460" w:type="dxa"/>
            <w:gridSpan w:val="4"/>
            <w:tcBorders>
              <w:top w:val="nil"/>
              <w:left w:val="nil"/>
              <w:bottom w:val="nil"/>
              <w:right w:val="nil"/>
            </w:tcBorders>
            <w:shd w:val="clear" w:color="auto" w:fill="auto"/>
            <w:vAlign w:val="center"/>
            <w:hideMark/>
          </w:tcPr>
          <w:p w:rsidRPr="00420D65" w:rsidR="0080258F" w:rsidP="0080258F" w14:paraId="37E68918" w14:textId="77777777">
            <w:pPr>
              <w:bidi w:val="false"/>
              <w:ind w:left="-90"/>
              <w:rPr>
                <w:rFonts w:ascii="Century Gothic" w:hAnsi="Century Gothic" w:cs="Arial"/>
                <w:color w:val="000000"/>
                <w:sz w:val="24"/>
              </w:rPr>
            </w:pPr>
            <w:r w:rsidRPr="00420D65">
              <w:rPr>
                <w:rFonts w:ascii="Century Gothic" w:hAnsi="Century Gothic" w:cs="Arial"/>
                <w:color w:val="000000"/>
                <w:sz w:val="24"/>
                <w:lang w:val="French"/>
              </w:rPr>
              <w:t>APERÇU DU PROJET</w:t>
            </w:r>
          </w:p>
        </w:tc>
      </w:tr>
      <w:tr w:rsidTr="00420D65" w14:paraId="7DEC5C3A"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2FAF94C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Quels étaient les buts et objectifs initiaux du projet?</w:t>
            </w:r>
          </w:p>
        </w:tc>
      </w:tr>
      <w:tr w:rsidTr="00420D65" w14:paraId="2D880F20"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6F9B2284" w14:textId="77777777">
            <w:pPr>
              <w:bidi w:val="false"/>
              <w:rPr>
                <w:rFonts w:ascii="Century Gothic" w:hAnsi="Century Gothic" w:cs="Arial"/>
                <w:color w:val="000000"/>
                <w:sz w:val="21"/>
                <w:szCs w:val="21"/>
              </w:rPr>
            </w:pPr>
            <w:r w:rsidRPr="0080258F">
              <w:rPr>
                <w:rFonts w:ascii="Century Gothic" w:hAnsi="Century Gothic" w:cs="Arial"/>
                <w:color w:val="000000"/>
                <w:sz w:val="21"/>
                <w:szCs w:val="21"/>
                <w:lang w:val="French"/>
              </w:rPr>
              <w:t>Recruter et maintenir en poste 20 étudiants diplômés dans le nouveau programme de maîtrise</w:t>
            </w:r>
          </w:p>
        </w:tc>
      </w:tr>
      <w:tr w:rsidTr="00420D65" w14:paraId="70ECB5EB"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57B90B20"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Quels étaient les critères initiaux de réussite du projet? </w:t>
            </w:r>
          </w:p>
        </w:tc>
      </w:tr>
      <w:tr w:rsidTr="00420D65" w14:paraId="1AECE9E9"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80258F" w:rsidP="0080258F" w14:paraId="440BFCC5" w14:textId="77777777">
            <w:pPr>
              <w:bidi w:val="false"/>
              <w:rPr>
                <w:rFonts w:ascii="Century Gothic" w:hAnsi="Century Gothic" w:cs="Arial"/>
                <w:color w:val="000000"/>
                <w:sz w:val="20"/>
                <w:szCs w:val="20"/>
              </w:rPr>
            </w:pPr>
            <w:r>
              <w:rPr>
                <w:rFonts w:ascii="Century Gothic" w:hAnsi="Century Gothic" w:cs="Arial"/>
                <w:color w:val="000000"/>
                <w:sz w:val="21"/>
                <w:szCs w:val="21"/>
                <w:lang w:val="French"/>
              </w:rPr>
              <w:t>Inscrire cent pour cent de la taille de notre cohorte cible et avoir un taux d'obtention de diplôme d'au moins 80 pour cent</w:t>
            </w:r>
          </w:p>
        </w:tc>
      </w:tr>
      <w:tr w:rsidTr="00420D65" w14:paraId="70BCE3B7"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0DD6490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Le projet a-t-il été achevé conformément aux attentes initiales?</w:t>
            </w:r>
          </w:p>
        </w:tc>
      </w:tr>
      <w:tr w:rsidTr="00420D65" w14:paraId="4AE68339"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80258F" w:rsidP="0080258F" w14:paraId="1978D09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r w:rsidRPr="0080258F">
              <w:rPr>
                <w:rFonts w:ascii="Century Gothic" w:hAnsi="Century Gothic" w:cs="Arial"/>
                <w:color w:val="000000"/>
                <w:sz w:val="21"/>
                <w:szCs w:val="21"/>
                <w:lang w:val="French"/>
              </w:rPr>
              <w:t>Nous avons inscrit 20 étudiants, mais le taux d'obtention de diplôme était de 70%, avec 14 étudiants terminant le programme.</w:t>
            </w:r>
          </w:p>
        </w:tc>
      </w:tr>
      <w:tr w:rsidTr="00420D65" w14:paraId="5BA38250"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80258F" w:rsidP="0080258F" w14:paraId="08450A2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Commentaires supplémentaires</w:t>
            </w:r>
          </w:p>
        </w:tc>
      </w:tr>
      <w:tr w:rsidTr="00420D65" w14:paraId="4B909CE0" w14:textId="77777777">
        <w:tblPrEx>
          <w:tblW w:w="14460" w:type="dxa"/>
          <w:tblLook w:val="04A0"/>
        </w:tblPrEx>
        <w:trPr>
          <w:trHeight w:val="1296"/>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80258F" w:rsidP="0080258F" w14:paraId="2ACB127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bl>
    <w:p w:rsidR="00420D65" w:rsidP="00420D65" w14:paraId="05DF0CF4" w14:textId="77777777">
      <w:pPr>
        <w:bidi w:val="false"/>
        <w:rPr>
          <w:rFonts w:ascii="Century Gothic" w:hAnsi="Century Gothic" w:cs="Arial"/>
          <w:b/>
          <w:noProof/>
          <w:color w:val="000000" w:themeColor="text1"/>
          <w:szCs w:val="36"/>
        </w:rPr>
        <w:sectPr w:rsidSect="00420D65">
          <w:footerReference w:type="even" r:id="rId10"/>
          <w:footerReference w:type="default" r:id="rId11"/>
          <w:type w:val="continuous"/>
          <w:pgSz w:w="15840" w:h="12240" w:orient="landscape"/>
          <w:pgMar w:top="720" w:right="720" w:bottom="720" w:left="720" w:header="720" w:footer="518" w:gutter="0"/>
          <w:cols w:space="720"/>
          <w:titlePg/>
          <w:docGrid w:linePitch="360"/>
        </w:sectPr>
      </w:pPr>
    </w:p>
    <w:tbl>
      <w:tblPr>
        <w:tblW w:w="14460" w:type="dxa"/>
        <w:tblLook w:val="04A0"/>
      </w:tblPr>
      <w:tblGrid>
        <w:gridCol w:w="14460"/>
      </w:tblGrid>
      <w:tr w:rsidTr="00420D65" w14:paraId="077BB70A"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80258F" w14:paraId="59009C5E" w14:textId="77777777">
            <w:pPr>
              <w:bidi w:val="false"/>
              <w:ind w:left="-90"/>
              <w:rPr>
                <w:rFonts w:ascii="Century Gothic" w:hAnsi="Century Gothic" w:cs="Arial"/>
                <w:color w:val="000000"/>
                <w:sz w:val="24"/>
              </w:rPr>
            </w:pPr>
            <w:r w:rsidRPr="00420D65">
              <w:rPr>
                <w:rFonts w:ascii="Century Gothic" w:hAnsi="Century Gothic" w:cs="Arial"/>
                <w:color w:val="000000"/>
                <w:sz w:val="24"/>
                <w:lang w:val="French"/>
              </w:rPr>
              <w:t>FAITS SAILLANTS DU PROJET</w:t>
            </w:r>
          </w:p>
        </w:tc>
      </w:tr>
      <w:tr w:rsidTr="00420D65" w14:paraId="4C1A220C"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3029BBE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Quelles ont été les principales réalisations?</w:t>
            </w:r>
          </w:p>
        </w:tc>
      </w:tr>
      <w:tr w:rsidTr="00420D65" w14:paraId="06F12776"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219908BE" w14:textId="77777777">
            <w:pPr>
              <w:bidi w:val="false"/>
              <w:spacing w:line="276" w:lineRule="auto"/>
              <w:rPr>
                <w:rFonts w:ascii="Century Gothic" w:hAnsi="Century Gothic" w:cs="Arial"/>
                <w:color w:val="000000"/>
                <w:sz w:val="21"/>
                <w:szCs w:val="21"/>
              </w:rPr>
            </w:pPr>
            <w:r w:rsidRPr="0080258F">
              <w:rPr>
                <w:rFonts w:ascii="Century Gothic" w:hAnsi="Century Gothic" w:cs="Arial"/>
                <w:color w:val="000000"/>
                <w:sz w:val="21"/>
                <w:szCs w:val="21"/>
                <w:lang w:val="French"/>
              </w:rPr>
              <w:t xml:space="preserve">Atteindre notre objectif initial d'inscription a été une grande réussite, étant donné qu'il s'agit d'un nouveau programme sans réputation établie ni références de bouche-à-oreille importantes. </w:t>
            </w:r>
          </w:p>
        </w:tc>
      </w:tr>
      <w:tr w:rsidTr="00420D65" w14:paraId="0C56CBB7"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6C83837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Quelles méthodes ont bien fonctionné?</w:t>
            </w:r>
          </w:p>
        </w:tc>
      </w:tr>
      <w:tr w:rsidTr="00420D65" w14:paraId="2760234C"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78D1E58C" w14:textId="77777777">
            <w:pPr>
              <w:bidi w:val="false"/>
              <w:spacing w:line="276" w:lineRule="auto"/>
              <w:rPr>
                <w:rFonts w:ascii="Century Gothic" w:hAnsi="Century Gothic" w:cs="Arial"/>
                <w:color w:val="000000"/>
                <w:sz w:val="21"/>
                <w:szCs w:val="21"/>
              </w:rPr>
            </w:pPr>
            <w:r>
              <w:rPr>
                <w:rFonts w:ascii="Century Gothic" w:hAnsi="Century Gothic" w:cs="Arial"/>
                <w:color w:val="000000"/>
                <w:sz w:val="21"/>
                <w:szCs w:val="21"/>
                <w:lang w:val="French"/>
              </w:rPr>
              <w:t>Le marketing en ligne a généré les meilleurs rendements, avec 80% des étudiants déclarant avoir découvert le programme via notre site Web et / ou des annonces de recherche ciblées. La majorité des étudiants qui se sont inscrits ont également participé à des appels téléphoniques d'introduction ou à des événements en personne.</w:t>
            </w:r>
          </w:p>
        </w:tc>
      </w:tr>
      <w:tr w:rsidTr="00420D65" w14:paraId="0AA64FF9"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2E36E2C4"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Qu'avez-vous trouvé particulièrement utile pour mener à bien le projet?</w:t>
            </w:r>
          </w:p>
        </w:tc>
      </w:tr>
      <w:tr w:rsidTr="00420D65" w14:paraId="00A8E9FF"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9E43BF" w14:paraId="2956C3F9" w14:textId="77777777">
            <w:pPr>
              <w:bidi w:val="false"/>
              <w:spacing w:line="276" w:lineRule="auto"/>
              <w:rPr>
                <w:rFonts w:ascii="Century Gothic" w:hAnsi="Century Gothic" w:cs="Arial"/>
                <w:color w:val="000000"/>
                <w:sz w:val="21"/>
                <w:szCs w:val="21"/>
              </w:rPr>
            </w:pPr>
            <w:r>
              <w:rPr>
                <w:rFonts w:ascii="Century Gothic" w:hAnsi="Century Gothic" w:cs="Arial"/>
                <w:color w:val="000000"/>
                <w:sz w:val="21"/>
                <w:szCs w:val="21"/>
                <w:lang w:val="French"/>
              </w:rPr>
              <w:t xml:space="preserve">Nous avons trouvé les stratégies suivantes particulièrement utiles : concentrer les ressources sur le marketing, offrir aux futurs étudiants des séances d'information individuelles et solliciter les commentaires des étudiants tout au long du programme. </w:t>
            </w:r>
          </w:p>
        </w:tc>
      </w:tr>
      <w:tr w:rsidTr="00420D65" w14:paraId="1CA5098E"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80258F" w:rsidP="0080258F" w14:paraId="6B259A8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Commentaires supplémentaires</w:t>
            </w:r>
          </w:p>
        </w:tc>
      </w:tr>
      <w:tr w:rsidTr="00420D65" w14:paraId="0DA8FA13" w14:textId="77777777">
        <w:tblPrEx>
          <w:tblW w:w="14460" w:type="dxa"/>
          <w:tblLook w:val="04A0"/>
        </w:tblPrEx>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80258F" w:rsidP="0080258F" w14:paraId="026C3E9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bl>
    <w:p w:rsidR="00420D65" w14:paraId="268E63A1"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14460"/>
      </w:tblGrid>
      <w:tr w:rsidTr="00420D65" w14:paraId="315CB0AE"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80258F" w14:paraId="3F90CEDC" w14:textId="77777777">
            <w:pPr>
              <w:bidi w:val="false"/>
              <w:ind w:left="-90"/>
              <w:rPr>
                <w:rFonts w:ascii="Century Gothic" w:hAnsi="Century Gothic" w:cs="Arial"/>
                <w:color w:val="000000"/>
                <w:sz w:val="24"/>
              </w:rPr>
            </w:pPr>
            <w:r w:rsidRPr="00420D65">
              <w:rPr>
                <w:rFonts w:ascii="Century Gothic" w:hAnsi="Century Gothic" w:cs="Arial"/>
                <w:color w:val="000000"/>
                <w:sz w:val="24"/>
                <w:lang w:val="French"/>
              </w:rPr>
              <w:t>DÉFIS DU PROJET</w:t>
            </w:r>
          </w:p>
        </w:tc>
      </w:tr>
      <w:tr w:rsidTr="00420D65" w14:paraId="3BA774F8"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4BF2C61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Quels éléments du projet ont mal tourné? </w:t>
            </w:r>
          </w:p>
        </w:tc>
      </w:tr>
      <w:tr w:rsidTr="000622EF" w14:paraId="6B1CD6CE" w14:textId="77777777">
        <w:tblPrEx>
          <w:tblW w:w="14460" w:type="dxa"/>
          <w:tblLook w:val="04A0"/>
        </w:tblPrEx>
        <w:trPr>
          <w:trHeight w:val="926"/>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9E43BF" w14:paraId="223F228A" w14:textId="77777777">
            <w:pPr>
              <w:bidi w:val="false"/>
              <w:spacing w:line="276" w:lineRule="auto"/>
              <w:rPr>
                <w:rFonts w:ascii="Century Gothic" w:hAnsi="Century Gothic" w:cs="Arial"/>
                <w:color w:val="000000"/>
                <w:sz w:val="21"/>
                <w:szCs w:val="21"/>
              </w:rPr>
            </w:pPr>
            <w:r w:rsidRPr="0080258F">
              <w:rPr>
                <w:rFonts w:ascii="Century Gothic" w:hAnsi="Century Gothic" w:cs="Arial"/>
                <w:color w:val="000000"/>
                <w:sz w:val="21"/>
                <w:szCs w:val="21"/>
                <w:lang w:val="French"/>
              </w:rPr>
              <w:t>Quatre des étudiants qui ont quitté le programme tôt se sont plaints des problèmes suivants : désorganisation, communication peu claire et informations trompeuses. Deux étudiants ont quitté le programme pour des raisons personnelles ou financières.</w:t>
            </w:r>
          </w:p>
        </w:tc>
      </w:tr>
      <w:tr w:rsidTr="00420D65" w14:paraId="09222CBF"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4C69926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Quels processus spécifiques doivent être améliorés ?</w:t>
            </w:r>
          </w:p>
        </w:tc>
      </w:tr>
      <w:tr w:rsidTr="00420D65" w14:paraId="581D09E4" w14:textId="77777777">
        <w:tblPrEx>
          <w:tblW w:w="14460" w:type="dxa"/>
          <w:tblLook w:val="04A0"/>
        </w:tblPrEx>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7F1B5F1E" w14:textId="77777777">
            <w:pPr>
              <w:bidi w:val="false"/>
              <w:spacing w:line="276" w:lineRule="auto"/>
              <w:rPr>
                <w:rFonts w:ascii="Century Gothic" w:hAnsi="Century Gothic" w:cs="Arial"/>
                <w:color w:val="000000"/>
                <w:sz w:val="21"/>
                <w:szCs w:val="21"/>
              </w:rPr>
            </w:pPr>
            <w:r w:rsidRPr="0080258F">
              <w:rPr>
                <w:rFonts w:ascii="Century Gothic" w:hAnsi="Century Gothic" w:cs="Arial"/>
                <w:color w:val="000000"/>
                <w:sz w:val="21"/>
                <w:szCs w:val="21"/>
                <w:lang w:val="French"/>
              </w:rPr>
              <w:t>Il s'agit d'un nouveau programme qui combine des méthodes académiques et expérientielles. En ce qui concerne ces méthodes, nous devons communiquer clairement avec les futurs étudiants qui peuvent être habitués à des contextes académiques plus traditionnels. Au cours du premier semestre du programme, il y a eu plusieurs erreurs de communication entre la faculté et le personnel; ces erreurs de communication ont entraîné des changements d'horaire de dernière minute ainsi que d'autres changements qui ont eu une incidence sur l'expérience des étudiants.</w:t>
            </w:r>
          </w:p>
        </w:tc>
      </w:tr>
      <w:tr w:rsidTr="00420D65" w14:paraId="4F2C49C9"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6D1163B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Comment ces processus peuvent-ils être améliorés à l'avenir?</w:t>
            </w:r>
          </w:p>
        </w:tc>
      </w:tr>
      <w:tr w:rsidTr="000622EF" w14:paraId="77520FE6" w14:textId="77777777">
        <w:tblPrEx>
          <w:tblW w:w="14460" w:type="dxa"/>
          <w:tblLook w:val="04A0"/>
        </w:tblPrEx>
        <w:trPr>
          <w:trHeight w:val="1538"/>
        </w:trPr>
        <w:tc>
          <w:tcPr>
            <w:tcW w:w="14460" w:type="dxa"/>
            <w:tcBorders>
              <w:top w:val="single" w:color="BFBFBF" w:sz="4" w:space="0"/>
              <w:left w:val="single" w:color="BFBFBF" w:sz="4" w:space="0"/>
              <w:bottom w:val="single" w:color="BFBFBF" w:sz="4" w:space="0"/>
              <w:right w:val="single" w:color="BFBFBF" w:sz="4" w:space="0"/>
            </w:tcBorders>
            <w:shd w:val="clear" w:color="auto" w:fill="auto"/>
            <w:hideMark/>
          </w:tcPr>
          <w:p w:rsidRPr="0080258F" w:rsidR="0080258F" w:rsidP="000622EF" w14:paraId="7117953C" w14:textId="77777777">
            <w:pPr>
              <w:pStyle w:val="ListParagraph"/>
              <w:numPr>
                <w:ilvl w:val="0"/>
                <w:numId w:val="18"/>
              </w:numPr>
              <w:bidi w:val="false"/>
              <w:ind w:left="360" w:hanging="270"/>
              <w:rPr>
                <w:rFonts w:ascii="Century Gothic" w:hAnsi="Century Gothic" w:cs="Arial"/>
                <w:color w:val="000000"/>
                <w:sz w:val="21"/>
                <w:szCs w:val="21"/>
              </w:rPr>
            </w:pPr>
            <w:r w:rsidRPr="0080258F">
              <w:rPr>
                <w:rFonts w:ascii="Century Gothic" w:hAnsi="Century Gothic" w:cs="Arial"/>
                <w:color w:val="000000"/>
                <w:sz w:val="21"/>
                <w:szCs w:val="21"/>
                <w:lang w:val="French"/>
              </w:rPr>
              <w:t xml:space="preserve">Modifier le matériel d'information pour les futurs étudiants afin de mettre l'accent sur les méthodes du programme et de clarifier les attentes. </w:t>
            </w:r>
          </w:p>
          <w:p w:rsidRPr="0080258F" w:rsidR="0080258F" w:rsidP="000622EF" w14:paraId="30C50A3F" w14:textId="77777777">
            <w:pPr>
              <w:pStyle w:val="ListParagraph"/>
              <w:numPr>
                <w:ilvl w:val="0"/>
                <w:numId w:val="18"/>
              </w:numPr>
              <w:bidi w:val="false"/>
              <w:ind w:left="360" w:hanging="270"/>
              <w:rPr>
                <w:rFonts w:ascii="Century Gothic" w:hAnsi="Century Gothic" w:cs="Arial"/>
                <w:color w:val="000000"/>
                <w:sz w:val="21"/>
                <w:szCs w:val="21"/>
              </w:rPr>
            </w:pPr>
            <w:r w:rsidRPr="0080258F">
              <w:rPr>
                <w:rFonts w:ascii="Century Gothic" w:hAnsi="Century Gothic" w:cs="Arial"/>
                <w:color w:val="000000"/>
                <w:sz w:val="21"/>
                <w:szCs w:val="21"/>
                <w:lang w:val="French"/>
              </w:rPr>
              <w:t>Augmenter les réunions du corps professoral et du personnel.</w:t>
            </w:r>
          </w:p>
          <w:p w:rsidRPr="0080258F" w:rsidR="0080258F" w:rsidP="000622EF" w14:paraId="1226D8A6" w14:textId="77777777">
            <w:pPr>
              <w:pStyle w:val="ListParagraph"/>
              <w:numPr>
                <w:ilvl w:val="0"/>
                <w:numId w:val="18"/>
              </w:numPr>
              <w:bidi w:val="false"/>
              <w:ind w:left="360" w:hanging="270"/>
              <w:rPr>
                <w:rFonts w:ascii="Century Gothic" w:hAnsi="Century Gothic" w:cs="Arial"/>
                <w:color w:val="000000"/>
                <w:sz w:val="20"/>
                <w:szCs w:val="20"/>
              </w:rPr>
            </w:pPr>
            <w:r w:rsidRPr="0080258F">
              <w:rPr>
                <w:rFonts w:ascii="Century Gothic" w:hAnsi="Century Gothic" w:cs="Arial"/>
                <w:color w:val="000000"/>
                <w:sz w:val="21"/>
                <w:szCs w:val="21"/>
                <w:lang w:val="French"/>
              </w:rPr>
              <w:t>Communiquez avec les élèves le plus tôt possible au sujet de tout changement d'horaire et fournissez des explications détaillées sur la façon dont vous allez gérer les changements.</w:t>
            </w:r>
          </w:p>
        </w:tc>
      </w:tr>
      <w:tr w:rsidTr="00420D65" w14:paraId="7B4B34F7"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2238E23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Quels étaient les principaux problèmes (c.-à-d. budgétisation, planification, etc.)?</w:t>
            </w:r>
          </w:p>
        </w:tc>
      </w:tr>
      <w:tr w:rsidTr="000622EF" w14:paraId="702C6D37" w14:textId="77777777">
        <w:tblPrEx>
          <w:tblW w:w="14460" w:type="dxa"/>
          <w:tblLook w:val="04A0"/>
        </w:tblPrEx>
        <w:trPr>
          <w:trHeight w:val="1151"/>
        </w:trPr>
        <w:tc>
          <w:tcPr>
            <w:tcW w:w="14460" w:type="dxa"/>
            <w:tcBorders>
              <w:top w:val="single" w:color="BFBFBF" w:sz="4" w:space="0"/>
              <w:left w:val="single" w:color="BFBFBF" w:sz="4" w:space="0"/>
              <w:bottom w:val="single" w:color="BFBFBF" w:sz="4" w:space="0"/>
              <w:right w:val="single" w:color="BFBFBF" w:sz="4" w:space="0"/>
            </w:tcBorders>
            <w:shd w:val="clear" w:color="auto" w:fill="auto"/>
            <w:hideMark/>
          </w:tcPr>
          <w:p w:rsidRPr="0080258F" w:rsidR="0080258F" w:rsidP="000622EF" w14:paraId="0F3BD188" w14:textId="77777777">
            <w:pPr>
              <w:pStyle w:val="ListParagraph"/>
              <w:numPr>
                <w:ilvl w:val="0"/>
                <w:numId w:val="19"/>
              </w:numPr>
              <w:bidi w:val="false"/>
              <w:ind w:left="360" w:hanging="270"/>
              <w:rPr>
                <w:rFonts w:ascii="Century Gothic" w:hAnsi="Century Gothic" w:cs="Arial"/>
                <w:color w:val="000000"/>
                <w:sz w:val="21"/>
                <w:szCs w:val="21"/>
              </w:rPr>
            </w:pPr>
            <w:r>
              <w:rPr>
                <w:rFonts w:ascii="Century Gothic" w:hAnsi="Century Gothic" w:cs="Arial"/>
                <w:color w:val="000000"/>
                <w:sz w:val="21"/>
                <w:szCs w:val="21"/>
                <w:lang w:val="French"/>
              </w:rPr>
              <w:t xml:space="preserve">Nous ne nous sommes pas préparés à l'avance à d'éventuels changements d'horaire ou à d'autres problèmes. </w:t>
            </w:r>
          </w:p>
          <w:p w:rsidRPr="0080258F" w:rsidR="0080258F" w:rsidP="000622EF" w14:paraId="04E2142B" w14:textId="77777777">
            <w:pPr>
              <w:pStyle w:val="ListParagraph"/>
              <w:numPr>
                <w:ilvl w:val="0"/>
                <w:numId w:val="19"/>
              </w:numPr>
              <w:bidi w:val="false"/>
              <w:ind w:left="360" w:hanging="270"/>
              <w:rPr>
                <w:rFonts w:ascii="Century Gothic" w:hAnsi="Century Gothic" w:cs="Arial"/>
                <w:color w:val="000000"/>
                <w:sz w:val="21"/>
                <w:szCs w:val="21"/>
              </w:rPr>
            </w:pPr>
            <w:r>
              <w:rPr>
                <w:rFonts w:ascii="Century Gothic" w:hAnsi="Century Gothic" w:cs="Arial"/>
                <w:color w:val="000000"/>
                <w:sz w:val="21"/>
                <w:szCs w:val="21"/>
                <w:lang w:val="French"/>
              </w:rPr>
              <w:t>La communication était incohérente à tous les niveaux du programme.</w:t>
            </w:r>
          </w:p>
        </w:tc>
      </w:tr>
      <w:tr w:rsidTr="00420D65" w14:paraId="4A124690"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7366CEA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Dressez la liste des défis techniques.</w:t>
            </w:r>
          </w:p>
        </w:tc>
      </w:tr>
      <w:tr w:rsidTr="00420D65" w14:paraId="7556BA29" w14:textId="77777777">
        <w:tblPrEx>
          <w:tblW w:w="14460" w:type="dxa"/>
          <w:tblLook w:val="04A0"/>
        </w:tblPrEx>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80258F" w:rsidP="0080258F" w14:paraId="3A29EC3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0622EF" w14:paraId="36ED0BD4"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80258F" w:rsidP="0080258F" w14:paraId="1B30B71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Commentaires supplémentaires</w:t>
            </w:r>
          </w:p>
        </w:tc>
      </w:tr>
      <w:tr w:rsidTr="000622EF" w14:paraId="710DC0FA" w14:textId="77777777">
        <w:tblPrEx>
          <w:tblW w:w="14460" w:type="dxa"/>
          <w:tblLook w:val="04A0"/>
        </w:tblPrEx>
        <w:trPr>
          <w:trHeight w:val="1440"/>
        </w:trPr>
        <w:tc>
          <w:tcPr>
            <w:tcW w:w="1446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80258F" w:rsidP="0080258F" w14:paraId="3EEBA46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bl>
    <w:p w:rsidR="00420D65" w14:paraId="37B12950" w14:textId="77777777">
      <w:pPr>
        <w:bidi w:val="false"/>
        <w:rPr>
          <w:rFonts w:ascii="Century Gothic" w:hAnsi="Century Gothic" w:cs="Arial"/>
          <w:b/>
          <w:noProof/>
          <w:color w:val="000000" w:themeColor="text1"/>
          <w:szCs w:val="36"/>
        </w:rPr>
        <w:sectPr w:rsidSect="0080258F">
          <w:pgSz w:w="15840" w:h="12240" w:orient="landscape"/>
          <w:pgMar w:top="666" w:right="720" w:bottom="720" w:left="720" w:header="720" w:footer="518" w:gutter="0"/>
          <w:cols w:space="720"/>
          <w:titlePg/>
          <w:docGrid w:linePitch="360"/>
        </w:sectPr>
      </w:pPr>
    </w:p>
    <w:tbl>
      <w:tblPr>
        <w:tblW w:w="14460" w:type="dxa"/>
        <w:tblLook w:val="04A0"/>
      </w:tblPr>
      <w:tblGrid>
        <w:gridCol w:w="14460"/>
      </w:tblGrid>
      <w:tr w:rsidTr="00420D65" w14:paraId="3CBC7C98"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D81281" w14:paraId="228AAA85" w14:textId="77777777">
            <w:pPr>
              <w:bidi w:val="false"/>
              <w:ind w:left="-19"/>
              <w:rPr>
                <w:rFonts w:ascii="Century Gothic" w:hAnsi="Century Gothic" w:cs="Arial"/>
                <w:color w:val="000000"/>
                <w:sz w:val="24"/>
              </w:rPr>
            </w:pPr>
            <w:r>
              <w:rPr>
                <w:rFonts w:ascii="Century Gothic" w:hAnsi="Century Gothic" w:cs="Arial"/>
                <w:color w:val="000000"/>
                <w:sz w:val="24"/>
                <w:lang w:val="French"/>
              </w:rPr>
              <w:t>TÂCHES POST-PROJET / CONSIDÉRATIONS FUTURES</w:t>
            </w:r>
          </w:p>
        </w:tc>
      </w:tr>
      <w:tr w:rsidTr="00420D65" w14:paraId="1BEBB013"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2604A99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Dressez la liste de tous les objectifs de développement et de maintenance continus.</w:t>
            </w:r>
          </w:p>
        </w:tc>
      </w:tr>
      <w:tr w:rsidTr="00420D65" w14:paraId="7B1EEB90"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3BCE79A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6B992A45"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6C3FEDF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Quelles actions doivent encore être accomplies et qui est responsable de les mener à bien?</w:t>
            </w:r>
          </w:p>
        </w:tc>
      </w:tr>
      <w:tr w:rsidTr="000622EF" w14:paraId="141B5914" w14:textId="77777777">
        <w:tblPrEx>
          <w:tblW w:w="14460" w:type="dxa"/>
          <w:tblLook w:val="04A0"/>
        </w:tblPrEx>
        <w:trPr>
          <w:trHeight w:val="2033"/>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6DF7778C" w14:textId="77777777">
            <w:pPr>
              <w:pStyle w:val="ListParagraph"/>
              <w:numPr>
                <w:ilvl w:val="0"/>
                <w:numId w:val="20"/>
              </w:numPr>
              <w:bidi w:val="false"/>
              <w:ind w:left="450" w:hanging="270"/>
              <w:rPr>
                <w:rFonts w:ascii="Century Gothic" w:hAnsi="Century Gothic" w:cs="Arial"/>
                <w:color w:val="000000"/>
                <w:sz w:val="21"/>
                <w:szCs w:val="21"/>
              </w:rPr>
            </w:pPr>
            <w:r w:rsidRPr="0080258F">
              <w:rPr>
                <w:rFonts w:ascii="Century Gothic" w:hAnsi="Century Gothic" w:cs="Arial"/>
                <w:color w:val="000000"/>
                <w:sz w:val="21"/>
                <w:szCs w:val="21"/>
                <w:lang w:val="French"/>
              </w:rPr>
              <w:t>John Doe ajustera les documents de marketing pour refléter les changements mentionnés ci-dessus.</w:t>
            </w:r>
          </w:p>
          <w:p w:rsidRPr="0080258F" w:rsidR="0080258F" w:rsidP="0080258F" w14:paraId="49B23802" w14:textId="77777777">
            <w:pPr>
              <w:pStyle w:val="ListParagraph"/>
              <w:numPr>
                <w:ilvl w:val="0"/>
                <w:numId w:val="20"/>
              </w:numPr>
              <w:bidi w:val="false"/>
              <w:ind w:left="450" w:hanging="270"/>
              <w:rPr>
                <w:rFonts w:ascii="Century Gothic" w:hAnsi="Century Gothic" w:cs="Arial"/>
                <w:color w:val="000000"/>
                <w:sz w:val="21"/>
                <w:szCs w:val="21"/>
              </w:rPr>
            </w:pPr>
            <w:r w:rsidRPr="0080258F">
              <w:rPr>
                <w:rFonts w:ascii="Century Gothic" w:hAnsi="Century Gothic" w:cs="Arial"/>
                <w:color w:val="000000"/>
                <w:sz w:val="21"/>
                <w:szCs w:val="21"/>
                <w:lang w:val="French"/>
              </w:rPr>
              <w:t>Alex Bee offrira une formation aux recruteurs pour s'assurer qu'ils couvrent certains points de discussion lors de séances individuelles.</w:t>
            </w:r>
          </w:p>
          <w:p w:rsidRPr="0080258F" w:rsidR="0080258F" w:rsidP="0080258F" w14:paraId="551B9232" w14:textId="77777777">
            <w:pPr>
              <w:pStyle w:val="ListParagraph"/>
              <w:numPr>
                <w:ilvl w:val="0"/>
                <w:numId w:val="20"/>
              </w:numPr>
              <w:bidi w:val="false"/>
              <w:ind w:left="450" w:hanging="270"/>
              <w:rPr>
                <w:rFonts w:ascii="Century Gothic" w:hAnsi="Century Gothic" w:cs="Arial"/>
                <w:color w:val="000000"/>
                <w:sz w:val="21"/>
                <w:szCs w:val="21"/>
              </w:rPr>
            </w:pPr>
            <w:r w:rsidRPr="0080258F">
              <w:rPr>
                <w:rFonts w:ascii="Century Gothic" w:hAnsi="Century Gothic" w:cs="Arial"/>
                <w:color w:val="000000"/>
                <w:sz w:val="21"/>
                <w:szCs w:val="21"/>
                <w:lang w:val="French"/>
              </w:rPr>
              <w:t>Alice Smith gérera le calendrier des réunions et veillera à ce que les notes soient distribuées à tous les participants.</w:t>
            </w:r>
          </w:p>
          <w:p w:rsidRPr="0080258F" w:rsidR="00420D65" w:rsidP="00BB3A70" w14:paraId="1DC47077" w14:textId="77777777">
            <w:pPr>
              <w:pStyle w:val="ListParagraph"/>
              <w:numPr>
                <w:ilvl w:val="0"/>
                <w:numId w:val="20"/>
              </w:numPr>
              <w:bidi w:val="false"/>
              <w:ind w:left="450" w:hanging="270"/>
              <w:rPr>
                <w:rFonts w:ascii="Century Gothic" w:hAnsi="Century Gothic" w:cs="Arial"/>
                <w:color w:val="000000"/>
                <w:sz w:val="20"/>
                <w:szCs w:val="20"/>
              </w:rPr>
            </w:pPr>
            <w:r w:rsidRPr="0080258F">
              <w:rPr>
                <w:rFonts w:ascii="Century Gothic" w:hAnsi="Century Gothic" w:cs="Arial"/>
                <w:color w:val="000000"/>
                <w:sz w:val="21"/>
                <w:szCs w:val="21"/>
                <w:lang w:val="French"/>
              </w:rPr>
              <w:t>Bruce Jones animera une réunion de programme pour discuter des questions organisationnelles et des objectifs concernant l'avenir du programme.</w:t>
            </w:r>
          </w:p>
        </w:tc>
      </w:tr>
      <w:tr w:rsidTr="00420D65" w14:paraId="26EF64C1"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7835118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Dressez la liste de tous les éléments de projet supplémentaires en suspens.</w:t>
            </w:r>
          </w:p>
        </w:tc>
      </w:tr>
      <w:tr w:rsidTr="00420D65" w14:paraId="16ECBCBF"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48F916C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28E834DA"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1311B20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Commentaires supplémentaires</w:t>
            </w:r>
          </w:p>
        </w:tc>
      </w:tr>
      <w:tr w:rsidTr="00420D65" w14:paraId="121931D4" w14:textId="77777777">
        <w:tblPrEx>
          <w:tblW w:w="14460" w:type="dxa"/>
          <w:tblLook w:val="04A0"/>
        </w:tblPrEx>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6F40556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bl>
    <w:p w:rsidR="00420D65" w14:paraId="6B994A96"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13304386"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80258F" w14:paraId="72CF3BA6" w14:textId="77777777">
            <w:pPr>
              <w:bidi w:val="false"/>
              <w:ind w:left="-90"/>
              <w:rPr>
                <w:rFonts w:ascii="Century Gothic" w:hAnsi="Century Gothic" w:cs="Arial"/>
                <w:color w:val="000000"/>
                <w:sz w:val="24"/>
              </w:rPr>
            </w:pPr>
            <w:r w:rsidRPr="00420D65">
              <w:rPr>
                <w:rFonts w:ascii="Century Gothic" w:hAnsi="Century Gothic" w:cs="Arial"/>
                <w:color w:val="000000"/>
                <w:sz w:val="24"/>
                <w:lang w:val="French"/>
              </w:rPr>
              <w:t>PHASE DE PLANIFICATION</w:t>
            </w:r>
          </w:p>
        </w:tc>
      </w:tr>
      <w:tr w:rsidTr="00420D65" w14:paraId="7AC83AFE"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3D9B14AA"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French"/>
              </w:rPr>
              <w:t>LEÇON APPRISE</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0622EF" w14:paraId="0174A550" w14:textId="77777777">
            <w:pPr>
              <w:bidi w:val="false"/>
              <w:jc w:val="center"/>
              <w:rPr>
                <w:rFonts w:ascii="Century Gothic" w:hAnsi="Century Gothic" w:cs="Arial"/>
                <w:b/>
                <w:bCs/>
                <w:color w:val="000000"/>
                <w:sz w:val="20"/>
                <w:szCs w:val="20"/>
              </w:rPr>
            </w:pPr>
            <w:r w:rsidRPr="00420D65">
              <w:rPr>
                <w:rFonts w:ascii="Century Gothic" w:hAnsi="Century Gothic" w:cs="Arial"/>
                <w:b/>
                <w:color w:val="000000"/>
                <w:sz w:val="20"/>
                <w:szCs w:val="20"/>
                <w:lang w:val="French"/>
              </w:rPr>
              <w:t>ATTEINT?</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72F6A296"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French"/>
              </w:rPr>
              <w:t>COMMENTAIRES</w:t>
            </w:r>
          </w:p>
        </w:tc>
      </w:tr>
      <w:tr w:rsidTr="00420D65" w14:paraId="1FE60B71"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6E8C1A3B"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Les plans et le calendrier du projet étaient bien documentés, avec une structure et des détails adéquats.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0FD7424C"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French"/>
              </w:rPr>
              <w:t>Y</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01710A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73D15D01"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5751B9CD"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Le calendrier du projet contenait tous les éléments du projet.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7551DFCF"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French"/>
              </w:rPr>
              <w:t>Y</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61040F7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1D72C8F0"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41E9F257"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Les tâches étaient clairement définies.</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4702BA90"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French"/>
              </w:rPr>
              <w:t>Y</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4EBC00A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4DD29174"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57935BBA"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Les intervenants ont eu une contribution adéquate au processus de planification.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4B32E5C8"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French"/>
              </w:rPr>
              <w:t>Y</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AA6031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0C3D7741"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222FD36"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Les exigences ont été rassemblées et clairement documentées.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3358D3F0"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1C7776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4E53C0A3"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2D14A665"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Les critères étaient clairs pour toutes les phases du projet.</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0C4049DC"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195E363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5F9BCDE0"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7E121E6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18264D69"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0747AE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127F5974"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736020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6DF8F02E"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0222F78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24B98A1E"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3A97755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5F7D2594"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F17879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06E6B5CB"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CF467B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473B572E"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A8C640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29D3FFBE" w14:textId="77777777">
        <w:tblPrEx>
          <w:tblW w:w="14460" w:type="dxa"/>
          <w:tblLook w:val="04A0"/>
        </w:tblPrEx>
        <w:trPr>
          <w:trHeight w:val="432"/>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5BD8DE4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Commentaires supplémentaires</w:t>
            </w:r>
          </w:p>
        </w:tc>
      </w:tr>
      <w:tr w:rsidTr="00420D65" w14:paraId="35D0FF71" w14:textId="77777777">
        <w:tblPrEx>
          <w:tblW w:w="14460" w:type="dxa"/>
          <w:tblLook w:val="04A0"/>
        </w:tblPrEx>
        <w:trPr>
          <w:trHeight w:val="144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4506ED7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bl>
    <w:p w:rsidR="00420D65" w14:paraId="2DE46CA4"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43B0B9CC"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2F289A35" w14:textId="77777777">
            <w:pPr>
              <w:bidi w:val="false"/>
              <w:rPr>
                <w:rFonts w:ascii="Century Gothic" w:hAnsi="Century Gothic" w:cs="Arial"/>
                <w:color w:val="000000"/>
                <w:sz w:val="24"/>
              </w:rPr>
            </w:pPr>
            <w:r w:rsidRPr="00420D65">
              <w:rPr>
                <w:rFonts w:ascii="Century Gothic" w:hAnsi="Century Gothic" w:cs="Arial"/>
                <w:color w:val="000000"/>
                <w:sz w:val="24"/>
                <w:lang w:val="French"/>
              </w:rPr>
              <w:t>EXÉCUTION</w:t>
            </w:r>
          </w:p>
        </w:tc>
      </w:tr>
      <w:tr w:rsidTr="00420D65" w14:paraId="4B1132ED"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6DD49914"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French"/>
              </w:rPr>
              <w:t>LEÇON APPRISE</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0622EF" w14:paraId="10018988" w14:textId="77777777">
            <w:pPr>
              <w:bidi w:val="false"/>
              <w:jc w:val="center"/>
              <w:rPr>
                <w:rFonts w:ascii="Century Gothic" w:hAnsi="Century Gothic" w:cs="Arial"/>
                <w:b/>
                <w:bCs/>
                <w:color w:val="000000"/>
                <w:sz w:val="20"/>
                <w:szCs w:val="20"/>
              </w:rPr>
            </w:pPr>
            <w:r w:rsidRPr="00420D65">
              <w:rPr>
                <w:rFonts w:ascii="Century Gothic" w:hAnsi="Century Gothic" w:cs="Arial"/>
                <w:b/>
                <w:color w:val="000000"/>
                <w:sz w:val="20"/>
                <w:szCs w:val="20"/>
                <w:lang w:val="French"/>
              </w:rPr>
              <w:t>ATTEINT?</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2605E439"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French"/>
              </w:rPr>
              <w:t>COMMENTAIRES</w:t>
            </w:r>
          </w:p>
        </w:tc>
      </w:tr>
      <w:tr w:rsidTr="00420D65" w14:paraId="5D8A740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80258F" w:rsidP="0080258F" w14:paraId="6DDB8E3A"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Le projet a atteint ses objectifs initiaux.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80258F" w:rsidP="0080258F" w14:paraId="1AEC4900"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French"/>
              </w:rPr>
              <w:t>N</w:t>
            </w:r>
          </w:p>
        </w:tc>
        <w:tc>
          <w:tcPr>
            <w:tcW w:w="6100" w:type="dxa"/>
            <w:tcBorders>
              <w:top w:val="nil"/>
              <w:left w:val="nil"/>
              <w:bottom w:val="single" w:color="BFBFBF" w:sz="4" w:space="0"/>
              <w:right w:val="single" w:color="BFBFBF" w:sz="4" w:space="0"/>
            </w:tcBorders>
            <w:shd w:val="clear" w:color="000000" w:fill="F2F2F2"/>
            <w:vAlign w:val="center"/>
            <w:hideMark/>
          </w:tcPr>
          <w:p w:rsidRPr="0080258F" w:rsidR="0080258F" w:rsidP="0080258F" w14:paraId="75B93746" w14:textId="77777777">
            <w:pPr>
              <w:bidi w:val="false"/>
              <w:rPr>
                <w:rFonts w:ascii="Century Gothic" w:hAnsi="Century Gothic" w:cs="Arial"/>
                <w:color w:val="000000"/>
                <w:sz w:val="21"/>
                <w:szCs w:val="21"/>
              </w:rPr>
            </w:pPr>
            <w:r w:rsidRPr="0080258F">
              <w:rPr>
                <w:rFonts w:ascii="Century Gothic" w:hAnsi="Century Gothic" w:cs="Arial"/>
                <w:color w:val="000000"/>
                <w:sz w:val="21"/>
                <w:szCs w:val="21"/>
                <w:lang w:val="French"/>
              </w:rPr>
              <w:t>Nous avons obtenu des inscriptions, mais nous avons eu un taux d'abandon élevé.</w:t>
            </w:r>
          </w:p>
        </w:tc>
      </w:tr>
      <w:tr w:rsidTr="00420D65" w14:paraId="3C6F47D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80258F" w:rsidP="0080258F" w14:paraId="2393589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Les changements inattendus qui se sont produits étaient d'une fréquence et d'une intensité gérables.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80258F" w:rsidP="0080258F" w14:paraId="66B9627A"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French"/>
              </w:rPr>
              <w:t>Mélangé</w:t>
            </w:r>
          </w:p>
        </w:tc>
        <w:tc>
          <w:tcPr>
            <w:tcW w:w="6100" w:type="dxa"/>
            <w:tcBorders>
              <w:top w:val="nil"/>
              <w:left w:val="nil"/>
              <w:bottom w:val="single" w:color="BFBFBF" w:sz="4" w:space="0"/>
              <w:right w:val="single" w:color="BFBFBF" w:sz="4" w:space="0"/>
            </w:tcBorders>
            <w:shd w:val="clear" w:color="auto" w:fill="auto"/>
            <w:vAlign w:val="center"/>
            <w:hideMark/>
          </w:tcPr>
          <w:p w:rsidRPr="0080258F" w:rsidR="0080258F" w:rsidP="00BB3A70" w14:paraId="7103DE2D" w14:textId="77777777">
            <w:pPr>
              <w:bidi w:val="false"/>
              <w:spacing w:line="276" w:lineRule="auto"/>
              <w:rPr>
                <w:rFonts w:ascii="Century Gothic" w:hAnsi="Century Gothic" w:cs="Arial"/>
                <w:color w:val="000000"/>
                <w:sz w:val="21"/>
                <w:szCs w:val="21"/>
              </w:rPr>
            </w:pPr>
            <w:r w:rsidRPr="0080258F">
              <w:rPr>
                <w:rFonts w:ascii="Century Gothic" w:hAnsi="Century Gothic" w:cs="Arial"/>
                <w:color w:val="000000"/>
                <w:sz w:val="21"/>
                <w:szCs w:val="21"/>
                <w:lang w:val="French"/>
              </w:rPr>
              <w:t>Ces changements peuvent avoir contribué au départ des étudiants. Nous devons rationaliser et normaliser les processus de gestion du changement.</w:t>
            </w:r>
          </w:p>
        </w:tc>
      </w:tr>
      <w:tr w:rsidTr="00420D65" w14:paraId="6E37EA7C"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80258F" w:rsidP="0080258F" w14:paraId="1424586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Les données de référence du projet (c.-à-d. le temps, la portée et les coûts) ont été gérées de façon réfléchie.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80258F" w:rsidP="0080258F" w14:paraId="51612C75"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French"/>
              </w:rPr>
              <w:t>Y</w:t>
            </w:r>
          </w:p>
        </w:tc>
        <w:tc>
          <w:tcPr>
            <w:tcW w:w="6100" w:type="dxa"/>
            <w:tcBorders>
              <w:top w:val="nil"/>
              <w:left w:val="nil"/>
              <w:bottom w:val="single" w:color="BFBFBF" w:sz="4" w:space="0"/>
              <w:right w:val="single" w:color="BFBFBF" w:sz="4" w:space="0"/>
            </w:tcBorders>
            <w:shd w:val="clear" w:color="000000" w:fill="F2F2F2"/>
            <w:vAlign w:val="center"/>
            <w:hideMark/>
          </w:tcPr>
          <w:p w:rsidRPr="0080258F" w:rsidR="0080258F" w:rsidP="0080258F" w14:paraId="17F35CB3" w14:textId="77777777">
            <w:pPr>
              <w:bidi w:val="false"/>
              <w:rPr>
                <w:rFonts w:ascii="Century Gothic" w:hAnsi="Century Gothic" w:cs="Arial"/>
                <w:color w:val="000000"/>
                <w:sz w:val="21"/>
                <w:szCs w:val="21"/>
              </w:rPr>
            </w:pPr>
            <w:r w:rsidRPr="0080258F">
              <w:rPr>
                <w:rFonts w:ascii="Century Gothic" w:hAnsi="Century Gothic" w:cs="Arial"/>
                <w:color w:val="000000"/>
                <w:sz w:val="21"/>
                <w:szCs w:val="21"/>
                <w:lang w:val="French"/>
              </w:rPr>
              <w:t>Le budget prévu pour la possibilité d'un faible taux d'inscription ou de rétention.</w:t>
            </w:r>
          </w:p>
        </w:tc>
      </w:tr>
      <w:tr w:rsidTr="00420D65" w14:paraId="7042764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80258F" w:rsidP="0080258F" w14:paraId="722B7E5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Les processus fondamentaux de gestion de projet (c.-à-d. la gestion des risques et des enjeux) étaient efficaces.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80258F" w:rsidP="0080258F" w14:paraId="099BEEF0"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French"/>
              </w:rPr>
              <w:t>Y</w:t>
            </w:r>
          </w:p>
        </w:tc>
        <w:tc>
          <w:tcPr>
            <w:tcW w:w="6100" w:type="dxa"/>
            <w:tcBorders>
              <w:top w:val="nil"/>
              <w:left w:val="nil"/>
              <w:bottom w:val="single" w:color="BFBFBF" w:sz="4" w:space="0"/>
              <w:right w:val="single" w:color="BFBFBF" w:sz="4" w:space="0"/>
            </w:tcBorders>
            <w:shd w:val="clear" w:color="auto" w:fill="auto"/>
            <w:vAlign w:val="center"/>
            <w:hideMark/>
          </w:tcPr>
          <w:p w:rsidRPr="0080258F" w:rsidR="0080258F" w:rsidP="0080258F" w14:paraId="3E2A1A5F" w14:textId="77777777">
            <w:pPr>
              <w:bidi w:val="false"/>
              <w:rPr>
                <w:rFonts w:ascii="Century Gothic" w:hAnsi="Century Gothic" w:cs="Arial"/>
                <w:color w:val="000000"/>
                <w:sz w:val="21"/>
                <w:szCs w:val="21"/>
              </w:rPr>
            </w:pPr>
            <w:r w:rsidRPr="0080258F">
              <w:rPr>
                <w:rFonts w:ascii="Century Gothic" w:hAnsi="Century Gothic" w:cs="Arial"/>
                <w:color w:val="000000"/>
                <w:sz w:val="21"/>
                <w:szCs w:val="21"/>
                <w:lang w:val="French"/>
              </w:rPr>
              <w:t xml:space="preserve"> </w:t>
            </w:r>
          </w:p>
        </w:tc>
      </w:tr>
      <w:tr w:rsidTr="00420D65" w14:paraId="649D8023"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40C0F58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L'avancement du projet a été suivi et rapporté de manière précise et organisée.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45985DF7"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French"/>
              </w:rPr>
              <w:t>Y</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0159945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6BEE292C"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09499C1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67F576A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ED5677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1D9B83F8"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AAE75F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01F1789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27AC71E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44A017D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22276A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F2F531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593729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4A403B0B"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4CC09A0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3E109F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3B47BD9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0F4AE04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1D25E6E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5217A71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073387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660144C7"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468B387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Commentaires supplémentaires</w:t>
            </w:r>
          </w:p>
        </w:tc>
      </w:tr>
      <w:tr w:rsidTr="00420D65" w14:paraId="15DBD585"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59B87E8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bl>
    <w:p w:rsidR="00420D65" w14:paraId="2D9B112E"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56DE0844"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0622EF" w14:paraId="30EEDE97" w14:textId="77777777">
            <w:pPr>
              <w:bidi w:val="false"/>
              <w:ind w:left="-109"/>
              <w:rPr>
                <w:rFonts w:ascii="Century Gothic" w:hAnsi="Century Gothic" w:cs="Arial"/>
                <w:color w:val="000000"/>
                <w:sz w:val="24"/>
              </w:rPr>
            </w:pPr>
            <w:r w:rsidRPr="00420D65">
              <w:rPr>
                <w:rFonts w:ascii="Century Gothic" w:hAnsi="Century Gothic" w:cs="Arial"/>
                <w:color w:val="000000"/>
                <w:sz w:val="24"/>
                <w:lang w:val="French"/>
              </w:rPr>
              <w:t>FACTEURS HUMAINS</w:t>
            </w:r>
          </w:p>
        </w:tc>
      </w:tr>
      <w:tr w:rsidTr="00420D65" w14:paraId="19425BE1"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1EF00880"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French"/>
              </w:rPr>
              <w:t>LEÇON APPRISE</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0622EF" w14:paraId="7982CA46" w14:textId="77777777">
            <w:pPr>
              <w:bidi w:val="false"/>
              <w:jc w:val="center"/>
              <w:rPr>
                <w:rFonts w:ascii="Century Gothic" w:hAnsi="Century Gothic" w:cs="Arial"/>
                <w:b/>
                <w:bCs/>
                <w:color w:val="000000"/>
                <w:sz w:val="20"/>
                <w:szCs w:val="20"/>
              </w:rPr>
            </w:pPr>
            <w:r w:rsidRPr="00420D65">
              <w:rPr>
                <w:rFonts w:ascii="Century Gothic" w:hAnsi="Century Gothic" w:cs="Arial"/>
                <w:b/>
                <w:color w:val="000000"/>
                <w:sz w:val="20"/>
                <w:szCs w:val="20"/>
                <w:lang w:val="French"/>
              </w:rPr>
              <w:t>ATTEINT?</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2996CCFA"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French"/>
              </w:rPr>
              <w:t>COMMENTAIRES</w:t>
            </w:r>
          </w:p>
        </w:tc>
      </w:tr>
      <w:tr w:rsidTr="00420D65" w14:paraId="6E2A9103"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1CB7E0A"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Le gestionnaire de projet a fait rapport aux parties appropriées.</w:t>
            </w:r>
          </w:p>
        </w:tc>
        <w:tc>
          <w:tcPr>
            <w:tcW w:w="1660" w:type="dxa"/>
            <w:tcBorders>
              <w:top w:val="nil"/>
              <w:left w:val="nil"/>
              <w:bottom w:val="single" w:color="BFBFBF" w:sz="4" w:space="0"/>
              <w:right w:val="single" w:color="BFBFBF" w:sz="4" w:space="0"/>
            </w:tcBorders>
            <w:shd w:val="clear" w:color="000000" w:fill="F2F2F2"/>
            <w:vAlign w:val="center"/>
            <w:hideMark/>
          </w:tcPr>
          <w:p w:rsidRPr="000622EF" w:rsidR="00420D65" w:rsidP="000622EF" w14:paraId="16AEFB0F"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French"/>
              </w:rPr>
              <w:t>Y</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1E2357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258753A6"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20A1E6B"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La gestion de projet a été efficace.</w:t>
            </w:r>
          </w:p>
        </w:tc>
        <w:tc>
          <w:tcPr>
            <w:tcW w:w="1660" w:type="dxa"/>
            <w:tcBorders>
              <w:top w:val="nil"/>
              <w:left w:val="nil"/>
              <w:bottom w:val="single" w:color="BFBFBF" w:sz="4" w:space="0"/>
              <w:right w:val="single" w:color="BFBFBF" w:sz="4" w:space="0"/>
            </w:tcBorders>
            <w:shd w:val="clear" w:color="auto" w:fill="auto"/>
            <w:vAlign w:val="center"/>
            <w:hideMark/>
          </w:tcPr>
          <w:p w:rsidRPr="000622EF" w:rsidR="00420D65" w:rsidP="000622EF" w14:paraId="093DD24E"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French"/>
              </w:rPr>
              <w:t>Mélangé</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3B9AF5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6743D8B2"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0622EF" w:rsidP="000622EF" w14:paraId="53A0DB00"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L'équipe de projet était organisée et dotée d'un personnel adéquat.</w:t>
            </w:r>
          </w:p>
        </w:tc>
        <w:tc>
          <w:tcPr>
            <w:tcW w:w="166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5CFE64B7"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French"/>
              </w:rPr>
              <w:t>––</w:t>
            </w:r>
          </w:p>
        </w:tc>
        <w:tc>
          <w:tcPr>
            <w:tcW w:w="610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266AB8E4" w14:textId="77777777">
            <w:pPr>
              <w:bidi w:val="false"/>
              <w:rPr>
                <w:rFonts w:ascii="Century Gothic" w:hAnsi="Century Gothic" w:cs="Arial"/>
                <w:color w:val="000000"/>
                <w:sz w:val="21"/>
                <w:szCs w:val="21"/>
              </w:rPr>
            </w:pPr>
            <w:r>
              <w:rPr>
                <w:rFonts w:ascii="Century Gothic" w:hAnsi="Century Gothic" w:cs="Arial"/>
                <w:color w:val="000000"/>
                <w:sz w:val="21"/>
                <w:szCs w:val="21"/>
                <w:lang w:val="French"/>
              </w:rPr>
              <w:t>Cette question doit faire l'objet d'un examen plus approfondi.</w:t>
            </w:r>
          </w:p>
        </w:tc>
      </w:tr>
      <w:tr w:rsidTr="000622EF" w14:paraId="5017ACBF"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0622EF" w:rsidP="000622EF" w14:paraId="30DD04A6"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Le chef de projet et l'équipe ont reçu une formation appropriée.   </w:t>
            </w:r>
          </w:p>
        </w:tc>
        <w:tc>
          <w:tcPr>
            <w:tcW w:w="1660" w:type="dxa"/>
            <w:tcBorders>
              <w:top w:val="nil"/>
              <w:left w:val="nil"/>
              <w:bottom w:val="single" w:color="BFBFBF" w:sz="4" w:space="0"/>
              <w:right w:val="single" w:color="BFBFBF" w:sz="4" w:space="0"/>
            </w:tcBorders>
            <w:shd w:val="clear" w:color="auto" w:fill="auto"/>
            <w:vAlign w:val="center"/>
            <w:hideMark/>
          </w:tcPr>
          <w:p w:rsidRPr="000622EF" w:rsidR="000622EF" w:rsidP="000622EF" w14:paraId="2A0821EF"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French"/>
              </w:rPr>
              <w:t>N</w:t>
            </w:r>
          </w:p>
        </w:tc>
        <w:tc>
          <w:tcPr>
            <w:tcW w:w="6100" w:type="dxa"/>
            <w:tcBorders>
              <w:top w:val="nil"/>
              <w:left w:val="nil"/>
              <w:bottom w:val="single" w:color="BFBFBF" w:sz="4" w:space="0"/>
              <w:right w:val="single" w:color="BFBFBF" w:sz="4" w:space="0"/>
            </w:tcBorders>
            <w:shd w:val="clear" w:color="auto" w:fill="auto"/>
            <w:vAlign w:val="center"/>
            <w:hideMark/>
          </w:tcPr>
          <w:p w:rsidRPr="000622EF" w:rsidR="000622EF" w:rsidP="000622EF" w14:paraId="150A8832" w14:textId="77777777">
            <w:pPr>
              <w:bidi w:val="false"/>
              <w:spacing w:line="276" w:lineRule="auto"/>
              <w:rPr>
                <w:rFonts w:ascii="Century Gothic" w:hAnsi="Century Gothic" w:cs="Arial"/>
                <w:color w:val="000000"/>
                <w:sz w:val="21"/>
                <w:szCs w:val="21"/>
              </w:rPr>
            </w:pPr>
            <w:r w:rsidRPr="000622EF">
              <w:rPr>
                <w:rFonts w:ascii="Century Gothic" w:hAnsi="Century Gothic" w:cs="Arial"/>
                <w:color w:val="000000"/>
                <w:sz w:val="21"/>
                <w:szCs w:val="21"/>
                <w:lang w:val="French"/>
              </w:rPr>
              <w:t>Nous voyons maintenant des lacunes dans la formation que nous allons corriger. En conséquence, nous serons en mesure de fournir aux recruteurs et aux conseillers pédagogiques une formation appropriée.</w:t>
            </w:r>
          </w:p>
        </w:tc>
      </w:tr>
      <w:tr w:rsidTr="000622EF" w14:paraId="032040B0"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0622EF" w:rsidP="000622EF" w14:paraId="374AF94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Il y avait une communication efficace entre les membres de l'équipe de projet.</w:t>
            </w:r>
          </w:p>
        </w:tc>
        <w:tc>
          <w:tcPr>
            <w:tcW w:w="166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5249BCC2"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French"/>
              </w:rPr>
              <w:t>N</w:t>
            </w:r>
          </w:p>
        </w:tc>
        <w:tc>
          <w:tcPr>
            <w:tcW w:w="610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71DB3F82" w14:textId="77777777">
            <w:pPr>
              <w:bidi w:val="false"/>
              <w:spacing w:line="276" w:lineRule="auto"/>
              <w:rPr>
                <w:rFonts w:ascii="Century Gothic" w:hAnsi="Century Gothic" w:cs="Arial"/>
                <w:color w:val="000000"/>
                <w:sz w:val="21"/>
                <w:szCs w:val="21"/>
              </w:rPr>
            </w:pPr>
            <w:r w:rsidRPr="000622EF">
              <w:rPr>
                <w:rFonts w:ascii="Century Gothic" w:hAnsi="Century Gothic" w:cs="Arial"/>
                <w:color w:val="000000"/>
                <w:sz w:val="21"/>
                <w:szCs w:val="21"/>
                <w:lang w:val="French"/>
              </w:rPr>
              <w:t>Voir les sections ci-dessus pour des commentaires sur l'amélioration de la communication.</w:t>
            </w:r>
          </w:p>
        </w:tc>
      </w:tr>
      <w:tr w:rsidTr="00420D65" w14:paraId="4B1C67B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0622EF" w:rsidP="000622EF" w14:paraId="075E472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Les domaines fonctionnels ont collaboré efficacement.   </w:t>
            </w:r>
          </w:p>
        </w:tc>
        <w:tc>
          <w:tcPr>
            <w:tcW w:w="1660" w:type="dxa"/>
            <w:tcBorders>
              <w:top w:val="nil"/>
              <w:left w:val="nil"/>
              <w:bottom w:val="single" w:color="BFBFBF" w:sz="4" w:space="0"/>
              <w:right w:val="single" w:color="BFBFBF" w:sz="4" w:space="0"/>
            </w:tcBorders>
            <w:shd w:val="clear" w:color="auto" w:fill="auto"/>
            <w:vAlign w:val="center"/>
            <w:hideMark/>
          </w:tcPr>
          <w:p w:rsidRPr="000622EF" w:rsidR="000622EF" w:rsidP="000622EF" w14:paraId="46DB7064"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French"/>
              </w:rPr>
              <w:t>Y</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0622EF" w:rsidP="000622EF" w14:paraId="6B738E0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33C56711"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0622EF" w:rsidP="000622EF" w14:paraId="1BC3310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Les objectifs contradictoires n'ont pas causé de problèmes interministériels.  </w:t>
            </w:r>
          </w:p>
        </w:tc>
        <w:tc>
          <w:tcPr>
            <w:tcW w:w="166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2A3D45DE"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French"/>
              </w:rPr>
              <w:t>Y</w:t>
            </w:r>
          </w:p>
        </w:tc>
        <w:tc>
          <w:tcPr>
            <w:tcW w:w="610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0BAE2B72" w14:textId="77777777">
            <w:pPr>
              <w:bidi w:val="false"/>
              <w:rPr>
                <w:rFonts w:ascii="Century Gothic" w:hAnsi="Century Gothic" w:cs="Arial"/>
                <w:color w:val="000000"/>
                <w:sz w:val="21"/>
                <w:szCs w:val="21"/>
              </w:rPr>
            </w:pPr>
            <w:r w:rsidRPr="000622EF">
              <w:rPr>
                <w:rFonts w:ascii="Century Gothic" w:hAnsi="Century Gothic" w:cs="Arial"/>
                <w:color w:val="000000"/>
                <w:sz w:val="21"/>
                <w:szCs w:val="21"/>
                <w:lang w:val="French"/>
              </w:rPr>
              <w:t>Ce programme n'est pas en conflit avec nos autres programmes.</w:t>
            </w:r>
          </w:p>
        </w:tc>
      </w:tr>
      <w:tr w:rsidTr="00420D65" w14:paraId="56E19AD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0622EF" w:rsidP="000622EF" w14:paraId="370FC8E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0622EF" w:rsidP="000622EF" w14:paraId="739BE61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0622EF" w:rsidP="000622EF" w14:paraId="3ED6F0D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41C0728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0622EF" w:rsidP="000622EF" w14:paraId="27FE92F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0622EF" w:rsidP="000622EF" w14:paraId="6C5995B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0622EF" w:rsidP="000622EF" w14:paraId="43D0F12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09245B3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0622EF" w:rsidP="000622EF" w14:paraId="0EF7A86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0622EF" w:rsidP="000622EF" w14:paraId="4E05143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0622EF" w:rsidP="000622EF" w14:paraId="33E5922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20D65" w14:paraId="669939B5"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0622EF" w:rsidP="000622EF" w14:paraId="52CB917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Commentaires supplémentaires</w:t>
            </w:r>
          </w:p>
        </w:tc>
      </w:tr>
      <w:tr w:rsidTr="00420D65" w14:paraId="1C77A997"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0622EF" w:rsidP="000622EF" w14:paraId="1F47B1A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bl>
    <w:p w:rsidR="00420D65" w14:paraId="35B1CFBC"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6FDB7EEB"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017B3CE3" w14:textId="77777777">
            <w:pPr>
              <w:bidi w:val="false"/>
              <w:rPr>
                <w:rFonts w:ascii="Century Gothic" w:hAnsi="Century Gothic" w:cs="Arial"/>
                <w:color w:val="000000"/>
                <w:sz w:val="24"/>
              </w:rPr>
            </w:pPr>
            <w:r w:rsidRPr="00420D65">
              <w:rPr>
                <w:rFonts w:ascii="Century Gothic" w:hAnsi="Century Gothic" w:cs="Arial"/>
                <w:color w:val="000000"/>
                <w:sz w:val="24"/>
                <w:lang w:val="French"/>
              </w:rPr>
              <w:t>TOTAL</w:t>
            </w:r>
          </w:p>
        </w:tc>
      </w:tr>
      <w:tr w:rsidTr="00420D65" w14:paraId="5BCABCC8"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52A0EEE3"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French"/>
              </w:rPr>
              <w:t>LEÇON APPRISE</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F4B42" w14:paraId="02F9670A" w14:textId="77777777">
            <w:pPr>
              <w:bidi w:val="false"/>
              <w:jc w:val="center"/>
              <w:rPr>
                <w:rFonts w:ascii="Century Gothic" w:hAnsi="Century Gothic" w:cs="Arial"/>
                <w:b/>
                <w:bCs/>
                <w:color w:val="000000"/>
                <w:sz w:val="20"/>
                <w:szCs w:val="20"/>
              </w:rPr>
            </w:pPr>
            <w:r w:rsidRPr="00420D65">
              <w:rPr>
                <w:rFonts w:ascii="Century Gothic" w:hAnsi="Century Gothic" w:cs="Arial"/>
                <w:b/>
                <w:color w:val="000000"/>
                <w:sz w:val="20"/>
                <w:szCs w:val="20"/>
                <w:lang w:val="French"/>
              </w:rPr>
              <w:t>ATTEINT?</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34F2A5AD"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French"/>
              </w:rPr>
              <w:t>COMMENTAIRES</w:t>
            </w:r>
          </w:p>
        </w:tc>
      </w:tr>
      <w:tr w:rsidTr="004F4B42" w14:paraId="25F978B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tcPr>
          <w:p w:rsidRPr="00420D65" w:rsidR="004F4B42" w:rsidP="004F4B42" w14:paraId="0BB93AD2"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Les projections initiales des coûts étaient exactes.   </w:t>
            </w:r>
          </w:p>
        </w:tc>
        <w:tc>
          <w:tcPr>
            <w:tcW w:w="1660" w:type="dxa"/>
            <w:tcBorders>
              <w:top w:val="nil"/>
              <w:left w:val="nil"/>
              <w:bottom w:val="single" w:color="BFBFBF" w:sz="4" w:space="0"/>
              <w:right w:val="single" w:color="BFBFBF" w:sz="4" w:space="0"/>
            </w:tcBorders>
            <w:shd w:val="clear" w:color="000000" w:fill="F2F2F2"/>
            <w:vAlign w:val="center"/>
          </w:tcPr>
          <w:p w:rsidRPr="004F4B42" w:rsidR="004F4B42" w:rsidP="004F4B42" w14:paraId="5C124EEC" w14:textId="77777777">
            <w:pPr>
              <w:bidi w:val="false"/>
              <w:jc w:val="center"/>
              <w:rPr>
                <w:rFonts w:ascii="Century Gothic" w:hAnsi="Century Gothic" w:cs="Arial"/>
                <w:color w:val="000000"/>
                <w:sz w:val="22"/>
                <w:szCs w:val="22"/>
              </w:rPr>
            </w:pPr>
            <w:r w:rsidRPr="004F4B42">
              <w:rPr>
                <w:rFonts w:ascii="Century Gothic" w:hAnsi="Century Gothic" w:cs="Arial"/>
                <w:color w:val="000000"/>
                <w:sz w:val="22"/>
                <w:szCs w:val="22"/>
                <w:lang w:val="French"/>
              </w:rPr>
              <w:t>Y</w:t>
            </w:r>
          </w:p>
        </w:tc>
        <w:tc>
          <w:tcPr>
            <w:tcW w:w="6100" w:type="dxa"/>
            <w:tcBorders>
              <w:top w:val="nil"/>
              <w:left w:val="nil"/>
              <w:bottom w:val="single" w:color="BFBFBF" w:sz="4" w:space="0"/>
              <w:right w:val="single" w:color="BFBFBF" w:sz="4" w:space="0"/>
            </w:tcBorders>
            <w:shd w:val="clear" w:color="000000" w:fill="F2F2F2"/>
            <w:vAlign w:val="center"/>
          </w:tcPr>
          <w:p w:rsidRPr="00420D65" w:rsidR="004F4B42" w:rsidP="004F4B42" w14:paraId="456A9C4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r w:rsidTr="004F4B42" w14:paraId="5C2E33C1" w14:textId="77777777">
        <w:tblPrEx>
          <w:tblW w:w="14460" w:type="dxa"/>
          <w:tblLook w:val="04A0"/>
        </w:tblPrEx>
        <w:trPr>
          <w:trHeight w:val="1728"/>
        </w:trPr>
        <w:tc>
          <w:tcPr>
            <w:tcW w:w="6700" w:type="dxa"/>
            <w:tcBorders>
              <w:top w:val="nil"/>
              <w:left w:val="single" w:color="BFBFBF" w:sz="4" w:space="0"/>
              <w:bottom w:val="single" w:color="BFBFBF" w:sz="4" w:space="0"/>
              <w:right w:val="single" w:color="BFBFBF" w:sz="4" w:space="0"/>
            </w:tcBorders>
            <w:shd w:val="clear" w:color="auto" w:fill="auto"/>
            <w:vAlign w:val="center"/>
          </w:tcPr>
          <w:p w:rsidRPr="00420D65" w:rsidR="004F4B42" w:rsidP="004F4B42" w14:paraId="6E994EDC"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Les besoins des élèves ont été satisfaits.   </w:t>
            </w:r>
          </w:p>
        </w:tc>
        <w:tc>
          <w:tcPr>
            <w:tcW w:w="1660" w:type="dxa"/>
            <w:tcBorders>
              <w:top w:val="nil"/>
              <w:left w:val="nil"/>
              <w:bottom w:val="single" w:color="BFBFBF" w:sz="4" w:space="0"/>
              <w:right w:val="single" w:color="BFBFBF" w:sz="4" w:space="0"/>
            </w:tcBorders>
            <w:shd w:val="clear" w:color="auto" w:fill="auto"/>
            <w:vAlign w:val="center"/>
          </w:tcPr>
          <w:p w:rsidRPr="004F4B42" w:rsidR="004F4B42" w:rsidP="004F4B42" w14:paraId="0A733F38" w14:textId="77777777">
            <w:pPr>
              <w:bidi w:val="false"/>
              <w:jc w:val="center"/>
              <w:rPr>
                <w:rFonts w:ascii="Century Gothic" w:hAnsi="Century Gothic" w:cs="Arial"/>
                <w:color w:val="000000"/>
                <w:sz w:val="22"/>
                <w:szCs w:val="22"/>
              </w:rPr>
            </w:pPr>
            <w:r w:rsidRPr="004F4B42">
              <w:rPr>
                <w:rFonts w:ascii="Century Gothic" w:hAnsi="Century Gothic" w:cs="Arial"/>
                <w:color w:val="000000"/>
                <w:sz w:val="22"/>
                <w:szCs w:val="22"/>
                <w:lang w:val="French"/>
              </w:rPr>
              <w:t>Mélangé</w:t>
            </w:r>
          </w:p>
        </w:tc>
        <w:tc>
          <w:tcPr>
            <w:tcW w:w="6100" w:type="dxa"/>
            <w:tcBorders>
              <w:top w:val="nil"/>
              <w:left w:val="nil"/>
              <w:bottom w:val="single" w:color="BFBFBF" w:sz="4" w:space="0"/>
              <w:right w:val="single" w:color="BFBFBF" w:sz="4" w:space="0"/>
            </w:tcBorders>
            <w:shd w:val="clear" w:color="auto" w:fill="auto"/>
            <w:vAlign w:val="center"/>
          </w:tcPr>
          <w:p w:rsidRPr="004F4B42" w:rsidR="004F4B42" w:rsidP="004F4B42" w14:paraId="024CED09" w14:textId="77777777">
            <w:pPr>
              <w:bidi w:val="false"/>
              <w:spacing w:line="276" w:lineRule="auto"/>
              <w:rPr>
                <w:rFonts w:ascii="Century Gothic" w:hAnsi="Century Gothic" w:cs="Arial"/>
                <w:color w:val="000000"/>
                <w:sz w:val="21"/>
                <w:szCs w:val="21"/>
              </w:rPr>
            </w:pPr>
            <w:r w:rsidRPr="004F4B42">
              <w:rPr>
                <w:rFonts w:ascii="Century Gothic" w:hAnsi="Century Gothic" w:cs="Arial"/>
                <w:color w:val="000000"/>
                <w:sz w:val="21"/>
                <w:szCs w:val="21"/>
                <w:lang w:val="French"/>
              </w:rPr>
              <w:t xml:space="preserve">Lorsqu'ils ont été interrogés, la plupart des étudiants ont recommandé d'améliorer l'organisation et la communication du programme. Les étudiants qui ont choisi de terminer le programme ont déclaré une satisfaction globale à l'égard de l'information couverte, de la rigueur académique, etc. </w:t>
            </w:r>
          </w:p>
        </w:tc>
      </w:tr>
      <w:tr w:rsidTr="004F4B42" w14:paraId="088226F1"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tcPr>
          <w:p w:rsidRPr="00420D65" w:rsidR="004F4B42" w:rsidP="004F4B42" w14:paraId="738469E0"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Les objectifs du programme ont été atteints.   </w:t>
            </w:r>
          </w:p>
        </w:tc>
        <w:tc>
          <w:tcPr>
            <w:tcW w:w="1660" w:type="dxa"/>
            <w:tcBorders>
              <w:top w:val="nil"/>
              <w:left w:val="nil"/>
              <w:bottom w:val="single" w:color="BFBFBF" w:sz="4" w:space="0"/>
              <w:right w:val="single" w:color="BFBFBF" w:sz="4" w:space="0"/>
            </w:tcBorders>
            <w:shd w:val="clear" w:color="000000" w:fill="F2F2F2"/>
            <w:vAlign w:val="center"/>
          </w:tcPr>
          <w:p w:rsidRPr="004F4B42" w:rsidR="004F4B42" w:rsidP="004F4B42" w14:paraId="39DEA365" w14:textId="77777777">
            <w:pPr>
              <w:bidi w:val="false"/>
              <w:jc w:val="center"/>
              <w:rPr>
                <w:rFonts w:ascii="Century Gothic" w:hAnsi="Century Gothic" w:cs="Arial"/>
                <w:color w:val="000000"/>
                <w:sz w:val="22"/>
                <w:szCs w:val="22"/>
              </w:rPr>
            </w:pPr>
            <w:r w:rsidRPr="004F4B42">
              <w:rPr>
                <w:rFonts w:ascii="Century Gothic" w:hAnsi="Century Gothic" w:cs="Arial"/>
                <w:color w:val="000000"/>
                <w:sz w:val="22"/>
                <w:szCs w:val="22"/>
                <w:lang w:val="French"/>
              </w:rPr>
              <w:t>Mélangé</w:t>
            </w:r>
          </w:p>
        </w:tc>
        <w:tc>
          <w:tcPr>
            <w:tcW w:w="6100" w:type="dxa"/>
            <w:tcBorders>
              <w:top w:val="nil"/>
              <w:left w:val="nil"/>
              <w:bottom w:val="single" w:color="BFBFBF" w:sz="4" w:space="0"/>
              <w:right w:val="single" w:color="BFBFBF" w:sz="4" w:space="0"/>
            </w:tcBorders>
            <w:shd w:val="clear" w:color="000000" w:fill="F2F2F2"/>
            <w:vAlign w:val="center"/>
          </w:tcPr>
          <w:p w:rsidRPr="004F4B42" w:rsidR="004F4B42" w:rsidP="004F4B42" w14:paraId="2D2F3E9F" w14:textId="77777777">
            <w:pPr>
              <w:bidi w:val="false"/>
              <w:spacing w:line="276" w:lineRule="auto"/>
              <w:rPr>
                <w:rFonts w:ascii="Century Gothic" w:hAnsi="Century Gothic" w:cs="Arial"/>
                <w:color w:val="000000"/>
                <w:sz w:val="21"/>
                <w:szCs w:val="21"/>
              </w:rPr>
            </w:pPr>
            <w:r w:rsidRPr="004F4B42">
              <w:rPr>
                <w:rFonts w:ascii="Century Gothic" w:hAnsi="Century Gothic" w:cs="Arial"/>
                <w:color w:val="000000"/>
                <w:sz w:val="21"/>
                <w:szCs w:val="21"/>
                <w:lang w:val="French"/>
              </w:rPr>
              <w:t xml:space="preserve"> </w:t>
            </w:r>
          </w:p>
        </w:tc>
      </w:tr>
      <w:tr w:rsidTr="004F4B42" w14:paraId="45753810" w14:textId="77777777">
        <w:tblPrEx>
          <w:tblW w:w="14460" w:type="dxa"/>
          <w:tblLook w:val="04A0"/>
        </w:tblPrEx>
        <w:trPr>
          <w:trHeight w:val="864"/>
        </w:trPr>
        <w:tc>
          <w:tcPr>
            <w:tcW w:w="6700" w:type="dxa"/>
            <w:tcBorders>
              <w:top w:val="nil"/>
              <w:left w:val="single" w:color="BFBFBF" w:sz="4" w:space="0"/>
              <w:bottom w:val="single" w:color="BFBFBF" w:sz="4" w:space="0"/>
              <w:right w:val="single" w:color="BFBFBF" w:sz="4" w:space="0"/>
            </w:tcBorders>
            <w:shd w:val="clear" w:color="auto" w:fill="auto"/>
            <w:vAlign w:val="center"/>
          </w:tcPr>
          <w:p w:rsidRPr="00420D65" w:rsidR="004F4B42" w:rsidP="004F4B42" w14:paraId="041CA27A" w14:textId="77777777">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Les objectifs de l'université ont été atteints.   </w:t>
            </w:r>
          </w:p>
        </w:tc>
        <w:tc>
          <w:tcPr>
            <w:tcW w:w="1660" w:type="dxa"/>
            <w:tcBorders>
              <w:top w:val="nil"/>
              <w:left w:val="nil"/>
              <w:bottom w:val="single" w:color="BFBFBF" w:sz="4" w:space="0"/>
              <w:right w:val="single" w:color="BFBFBF" w:sz="4" w:space="0"/>
            </w:tcBorders>
            <w:shd w:val="clear" w:color="auto" w:fill="auto"/>
            <w:vAlign w:val="center"/>
          </w:tcPr>
          <w:p w:rsidRPr="004F4B42" w:rsidR="004F4B42" w:rsidP="004F4B42" w14:paraId="5991DB44" w14:textId="77777777">
            <w:pPr>
              <w:bidi w:val="false"/>
              <w:jc w:val="center"/>
              <w:rPr>
                <w:rFonts w:ascii="Century Gothic" w:hAnsi="Century Gothic" w:cs="Arial"/>
                <w:color w:val="000000"/>
                <w:sz w:val="22"/>
                <w:szCs w:val="22"/>
              </w:rPr>
            </w:pPr>
            <w:r w:rsidRPr="004F4B42">
              <w:rPr>
                <w:rFonts w:ascii="Century Gothic" w:hAnsi="Century Gothic" w:cs="Arial"/>
                <w:color w:val="000000"/>
                <w:sz w:val="22"/>
                <w:szCs w:val="22"/>
                <w:lang w:val="French"/>
              </w:rPr>
              <w:t>Y</w:t>
            </w:r>
          </w:p>
        </w:tc>
        <w:tc>
          <w:tcPr>
            <w:tcW w:w="6100" w:type="dxa"/>
            <w:tcBorders>
              <w:top w:val="nil"/>
              <w:left w:val="nil"/>
              <w:bottom w:val="single" w:color="BFBFBF" w:sz="4" w:space="0"/>
              <w:right w:val="single" w:color="BFBFBF" w:sz="4" w:space="0"/>
            </w:tcBorders>
            <w:shd w:val="clear" w:color="auto" w:fill="auto"/>
            <w:vAlign w:val="center"/>
          </w:tcPr>
          <w:p w:rsidRPr="004F4B42" w:rsidR="004F4B42" w:rsidP="004F4B42" w14:paraId="4B959B57" w14:textId="77777777">
            <w:pPr>
              <w:bidi w:val="false"/>
              <w:spacing w:line="276" w:lineRule="auto"/>
              <w:rPr>
                <w:rFonts w:ascii="Century Gothic" w:hAnsi="Century Gothic" w:cs="Arial"/>
                <w:color w:val="000000"/>
                <w:sz w:val="21"/>
                <w:szCs w:val="21"/>
              </w:rPr>
            </w:pPr>
            <w:r w:rsidRPr="004F4B42">
              <w:rPr>
                <w:rFonts w:ascii="Century Gothic" w:hAnsi="Century Gothic" w:cs="Arial"/>
                <w:color w:val="000000"/>
                <w:sz w:val="21"/>
                <w:szCs w:val="21"/>
                <w:lang w:val="French"/>
              </w:rPr>
              <w:t>Nous avons terminé avec succès la première cohorte et appris des leçons qui nous aideront à poursuivre l'élaboration du programme.</w:t>
            </w:r>
          </w:p>
        </w:tc>
      </w:tr>
      <w:tr w:rsidTr="004F4B42" w14:paraId="24AD7472"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tcPr>
          <w:p w:rsidRPr="00420D65" w:rsidR="004F4B42" w:rsidP="004F4B42" w14:paraId="3CF4A763" w14:textId="77777777">
            <w:pPr>
              <w:bidi w:val="false"/>
              <w:rPr>
                <w:rFonts w:ascii="Century Gothic" w:hAnsi="Century Gothic" w:cs="Arial"/>
                <w:color w:val="000000"/>
                <w:sz w:val="20"/>
                <w:szCs w:val="20"/>
              </w:rPr>
            </w:pPr>
          </w:p>
        </w:tc>
        <w:tc>
          <w:tcPr>
            <w:tcW w:w="1660" w:type="dxa"/>
            <w:tcBorders>
              <w:top w:val="nil"/>
              <w:left w:val="nil"/>
              <w:bottom w:val="single" w:color="BFBFBF" w:sz="4" w:space="0"/>
              <w:right w:val="single" w:color="BFBFBF" w:sz="4" w:space="0"/>
            </w:tcBorders>
            <w:shd w:val="clear" w:color="000000" w:fill="F2F2F2"/>
            <w:vAlign w:val="center"/>
          </w:tcPr>
          <w:p w:rsidRPr="00420D65" w:rsidR="004F4B42" w:rsidP="004F4B42" w14:paraId="10C6582F" w14:textId="77777777">
            <w:pPr>
              <w:bidi w:val="false"/>
              <w:rPr>
                <w:rFonts w:ascii="Century Gothic" w:hAnsi="Century Gothic" w:cs="Arial"/>
                <w:color w:val="000000"/>
                <w:sz w:val="20"/>
                <w:szCs w:val="20"/>
              </w:rPr>
            </w:pPr>
          </w:p>
        </w:tc>
        <w:tc>
          <w:tcPr>
            <w:tcW w:w="6100" w:type="dxa"/>
            <w:tcBorders>
              <w:top w:val="nil"/>
              <w:left w:val="nil"/>
              <w:bottom w:val="single" w:color="BFBFBF" w:sz="4" w:space="0"/>
              <w:right w:val="single" w:color="BFBFBF" w:sz="4" w:space="0"/>
            </w:tcBorders>
            <w:shd w:val="clear" w:color="000000" w:fill="F2F2F2"/>
            <w:vAlign w:val="center"/>
          </w:tcPr>
          <w:p w:rsidRPr="00420D65" w:rsidR="004F4B42" w:rsidP="004F4B42" w14:paraId="2431C709" w14:textId="77777777">
            <w:pPr>
              <w:bidi w:val="false"/>
              <w:rPr>
                <w:rFonts w:ascii="Century Gothic" w:hAnsi="Century Gothic" w:cs="Arial"/>
                <w:color w:val="000000"/>
                <w:sz w:val="20"/>
                <w:szCs w:val="20"/>
              </w:rPr>
            </w:pPr>
          </w:p>
        </w:tc>
      </w:tr>
      <w:tr w:rsidTr="004F4B42" w14:paraId="7A2900F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tcPr>
          <w:p w:rsidRPr="00420D65" w:rsidR="004F4B42" w:rsidP="004F4B42" w14:paraId="2D58FA87" w14:textId="77777777">
            <w:pPr>
              <w:bidi w:val="false"/>
              <w:rPr>
                <w:rFonts w:ascii="Century Gothic" w:hAnsi="Century Gothic" w:cs="Arial"/>
                <w:color w:val="000000"/>
                <w:sz w:val="20"/>
                <w:szCs w:val="20"/>
              </w:rPr>
            </w:pPr>
          </w:p>
        </w:tc>
        <w:tc>
          <w:tcPr>
            <w:tcW w:w="1660" w:type="dxa"/>
            <w:tcBorders>
              <w:top w:val="nil"/>
              <w:left w:val="nil"/>
              <w:bottom w:val="single" w:color="BFBFBF" w:sz="4" w:space="0"/>
              <w:right w:val="single" w:color="BFBFBF" w:sz="4" w:space="0"/>
            </w:tcBorders>
            <w:shd w:val="clear" w:color="auto" w:fill="auto"/>
            <w:vAlign w:val="center"/>
          </w:tcPr>
          <w:p w:rsidRPr="00420D65" w:rsidR="004F4B42" w:rsidP="004F4B42" w14:paraId="498FE0F6" w14:textId="77777777">
            <w:pPr>
              <w:bidi w:val="false"/>
              <w:rPr>
                <w:rFonts w:ascii="Century Gothic" w:hAnsi="Century Gothic" w:cs="Arial"/>
                <w:color w:val="000000"/>
                <w:sz w:val="20"/>
                <w:szCs w:val="20"/>
              </w:rPr>
            </w:pPr>
          </w:p>
        </w:tc>
        <w:tc>
          <w:tcPr>
            <w:tcW w:w="6100" w:type="dxa"/>
            <w:tcBorders>
              <w:top w:val="nil"/>
              <w:left w:val="nil"/>
              <w:bottom w:val="single" w:color="BFBFBF" w:sz="4" w:space="0"/>
              <w:right w:val="single" w:color="BFBFBF" w:sz="4" w:space="0"/>
            </w:tcBorders>
            <w:shd w:val="clear" w:color="auto" w:fill="auto"/>
            <w:vAlign w:val="center"/>
          </w:tcPr>
          <w:p w:rsidRPr="00420D65" w:rsidR="004F4B42" w:rsidP="004F4B42" w14:paraId="2FB627FE" w14:textId="77777777">
            <w:pPr>
              <w:bidi w:val="false"/>
              <w:rPr>
                <w:rFonts w:ascii="Century Gothic" w:hAnsi="Century Gothic" w:cs="Arial"/>
                <w:color w:val="000000"/>
                <w:sz w:val="20"/>
                <w:szCs w:val="20"/>
              </w:rPr>
            </w:pPr>
          </w:p>
        </w:tc>
      </w:tr>
      <w:tr w:rsidTr="004F4B42" w14:paraId="44C15201"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tcPr>
          <w:p w:rsidRPr="00420D65" w:rsidR="004F4B42" w:rsidP="004F4B42" w14:paraId="12168E00" w14:textId="77777777">
            <w:pPr>
              <w:bidi w:val="false"/>
              <w:rPr>
                <w:rFonts w:ascii="Century Gothic" w:hAnsi="Century Gothic" w:cs="Arial"/>
                <w:color w:val="000000"/>
                <w:sz w:val="20"/>
                <w:szCs w:val="20"/>
              </w:rPr>
            </w:pPr>
          </w:p>
        </w:tc>
        <w:tc>
          <w:tcPr>
            <w:tcW w:w="1660" w:type="dxa"/>
            <w:tcBorders>
              <w:top w:val="nil"/>
              <w:left w:val="nil"/>
              <w:bottom w:val="single" w:color="BFBFBF" w:sz="4" w:space="0"/>
              <w:right w:val="single" w:color="BFBFBF" w:sz="4" w:space="0"/>
            </w:tcBorders>
            <w:shd w:val="clear" w:color="000000" w:fill="F2F2F2"/>
            <w:vAlign w:val="center"/>
          </w:tcPr>
          <w:p w:rsidRPr="00420D65" w:rsidR="004F4B42" w:rsidP="004F4B42" w14:paraId="06524522" w14:textId="77777777">
            <w:pPr>
              <w:bidi w:val="false"/>
              <w:rPr>
                <w:rFonts w:ascii="Century Gothic" w:hAnsi="Century Gothic" w:cs="Arial"/>
                <w:color w:val="000000"/>
                <w:sz w:val="20"/>
                <w:szCs w:val="20"/>
              </w:rPr>
            </w:pPr>
          </w:p>
        </w:tc>
        <w:tc>
          <w:tcPr>
            <w:tcW w:w="6100" w:type="dxa"/>
            <w:tcBorders>
              <w:top w:val="nil"/>
              <w:left w:val="nil"/>
              <w:bottom w:val="single" w:color="BFBFBF" w:sz="4" w:space="0"/>
              <w:right w:val="single" w:color="BFBFBF" w:sz="4" w:space="0"/>
            </w:tcBorders>
            <w:shd w:val="clear" w:color="000000" w:fill="F2F2F2"/>
            <w:vAlign w:val="center"/>
          </w:tcPr>
          <w:p w:rsidRPr="00420D65" w:rsidR="004F4B42" w:rsidP="004F4B42" w14:paraId="1D32E67F" w14:textId="77777777">
            <w:pPr>
              <w:bidi w:val="false"/>
              <w:rPr>
                <w:rFonts w:ascii="Century Gothic" w:hAnsi="Century Gothic" w:cs="Arial"/>
                <w:color w:val="000000"/>
                <w:sz w:val="20"/>
                <w:szCs w:val="20"/>
              </w:rPr>
            </w:pPr>
          </w:p>
        </w:tc>
      </w:tr>
      <w:tr w:rsidTr="004F4B42" w14:paraId="273DCC3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tcPr>
          <w:p w:rsidRPr="00420D65" w:rsidR="004F4B42" w:rsidP="004F4B42" w14:paraId="4773CF39" w14:textId="77777777">
            <w:pPr>
              <w:bidi w:val="false"/>
              <w:rPr>
                <w:rFonts w:ascii="Century Gothic" w:hAnsi="Century Gothic" w:cs="Arial"/>
                <w:color w:val="000000"/>
                <w:sz w:val="20"/>
                <w:szCs w:val="20"/>
              </w:rPr>
            </w:pPr>
          </w:p>
        </w:tc>
        <w:tc>
          <w:tcPr>
            <w:tcW w:w="1660" w:type="dxa"/>
            <w:tcBorders>
              <w:top w:val="nil"/>
              <w:left w:val="nil"/>
              <w:bottom w:val="single" w:color="BFBFBF" w:sz="4" w:space="0"/>
              <w:right w:val="single" w:color="BFBFBF" w:sz="4" w:space="0"/>
            </w:tcBorders>
            <w:shd w:val="clear" w:color="auto" w:fill="auto"/>
            <w:vAlign w:val="center"/>
          </w:tcPr>
          <w:p w:rsidRPr="00420D65" w:rsidR="004F4B42" w:rsidP="004F4B42" w14:paraId="40E195E6" w14:textId="77777777">
            <w:pPr>
              <w:bidi w:val="false"/>
              <w:rPr>
                <w:rFonts w:ascii="Century Gothic" w:hAnsi="Century Gothic" w:cs="Arial"/>
                <w:color w:val="000000"/>
                <w:sz w:val="20"/>
                <w:szCs w:val="20"/>
              </w:rPr>
            </w:pPr>
          </w:p>
        </w:tc>
        <w:tc>
          <w:tcPr>
            <w:tcW w:w="6100" w:type="dxa"/>
            <w:tcBorders>
              <w:top w:val="nil"/>
              <w:left w:val="nil"/>
              <w:bottom w:val="single" w:color="BFBFBF" w:sz="4" w:space="0"/>
              <w:right w:val="single" w:color="BFBFBF" w:sz="4" w:space="0"/>
            </w:tcBorders>
            <w:shd w:val="clear" w:color="auto" w:fill="auto"/>
            <w:vAlign w:val="center"/>
          </w:tcPr>
          <w:p w:rsidRPr="00420D65" w:rsidR="004F4B42" w:rsidP="004F4B42" w14:paraId="29406A61" w14:textId="77777777">
            <w:pPr>
              <w:bidi w:val="false"/>
              <w:rPr>
                <w:rFonts w:ascii="Century Gothic" w:hAnsi="Century Gothic" w:cs="Arial"/>
                <w:color w:val="000000"/>
                <w:sz w:val="20"/>
                <w:szCs w:val="20"/>
              </w:rPr>
            </w:pPr>
          </w:p>
        </w:tc>
      </w:tr>
      <w:tr w:rsidTr="00420D65" w14:paraId="2227D9E1"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F4B42" w:rsidP="004F4B42" w14:paraId="08CFACE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Commentaires supplémentaires</w:t>
            </w:r>
          </w:p>
        </w:tc>
      </w:tr>
      <w:tr w:rsidTr="00420D65" w14:paraId="04F01186"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F4B42" w:rsidP="004F4B42" w14:paraId="6DDE51A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French"/>
              </w:rPr>
              <w:t xml:space="preserve"> </w:t>
            </w:r>
          </w:p>
        </w:tc>
      </w:tr>
    </w:tbl>
    <w:p w:rsidR="00420D65" w14:paraId="08DCF3A9"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E77081" w14:paraId="7FA74B77"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E77081" w:rsidR="00E77081" w:rsidP="00E77081" w14:paraId="1F7C53CB" w14:textId="77777777">
            <w:pPr>
              <w:bidi w:val="false"/>
              <w:rPr>
                <w:rFonts w:ascii="Century Gothic" w:hAnsi="Century Gothic" w:cs="Arial"/>
                <w:color w:val="000000"/>
                <w:sz w:val="24"/>
              </w:rPr>
            </w:pPr>
            <w:r w:rsidRPr="00E77081">
              <w:rPr>
                <w:rFonts w:ascii="Century Gothic" w:hAnsi="Century Gothic" w:cs="Arial"/>
                <w:color w:val="000000"/>
                <w:sz w:val="24"/>
                <w:lang w:val="French"/>
              </w:rPr>
              <w:t>ACCEPTATION DE PRÈS DU PROJET</w:t>
            </w:r>
          </w:p>
        </w:tc>
      </w:tr>
      <w:tr w:rsidTr="00E77081" w14:paraId="30C07610" w14:textId="77777777">
        <w:tblPrEx>
          <w:tblW w:w="14460" w:type="dxa"/>
          <w:tblLook w:val="04A0"/>
        </w:tblPrEx>
        <w:trPr>
          <w:trHeight w:val="396"/>
        </w:trPr>
        <w:tc>
          <w:tcPr>
            <w:tcW w:w="6700" w:type="dxa"/>
            <w:tcBorders>
              <w:top w:val="nil"/>
              <w:left w:val="nil"/>
              <w:bottom w:val="nil"/>
              <w:right w:val="nil"/>
            </w:tcBorders>
            <w:shd w:val="clear" w:color="auto" w:fill="auto"/>
            <w:vAlign w:val="center"/>
            <w:hideMark/>
          </w:tcPr>
          <w:p w:rsidRPr="00E77081" w:rsidR="00E77081" w:rsidP="00E77081" w14:paraId="50070153" w14:textId="77777777">
            <w:pPr>
              <w:bidi w:val="false"/>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rsidRPr="00E77081" w:rsidR="00E77081" w:rsidP="00E77081" w14:paraId="37CAB8FA" w14:textId="77777777">
            <w:pPr>
              <w:bidi w:val="false"/>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rsidRPr="00E77081" w:rsidR="00E77081" w:rsidP="00E77081" w14:paraId="772710E7" w14:textId="77777777">
            <w:pPr>
              <w:bidi w:val="false"/>
              <w:rPr>
                <w:rFonts w:ascii="Times New Roman" w:hAnsi="Times New Roman"/>
                <w:sz w:val="20"/>
                <w:szCs w:val="20"/>
              </w:rPr>
            </w:pPr>
          </w:p>
        </w:tc>
      </w:tr>
      <w:tr w:rsidTr="00E77081" w14:paraId="57022C52" w14:textId="77777777">
        <w:tblPrEx>
          <w:tblW w:w="14460" w:type="dxa"/>
          <w:tblLook w:val="04A0"/>
        </w:tblPrEx>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14:paraId="627E1F4C" w14:textId="77777777">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val="French"/>
              </w:rPr>
              <w:t>NOM DU CHEF DE PROJET</w:t>
            </w:r>
          </w:p>
        </w:tc>
        <w:tc>
          <w:tcPr>
            <w:tcW w:w="1660" w:type="dxa"/>
            <w:tcBorders>
              <w:top w:val="nil"/>
              <w:left w:val="nil"/>
              <w:bottom w:val="single" w:color="BFBFBF" w:sz="4" w:space="0"/>
              <w:right w:val="nil"/>
            </w:tcBorders>
            <w:shd w:val="clear" w:color="auto" w:fill="auto"/>
            <w:vAlign w:val="center"/>
            <w:hideMark/>
          </w:tcPr>
          <w:p w:rsidRPr="00E77081" w:rsidR="00E77081" w:rsidP="00D81281" w14:paraId="1B839E7F" w14:textId="77777777">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val="French"/>
              </w:rPr>
              <w:t>DATE</w:t>
            </w:r>
          </w:p>
        </w:tc>
        <w:tc>
          <w:tcPr>
            <w:tcW w:w="6100" w:type="dxa"/>
            <w:tcBorders>
              <w:top w:val="nil"/>
              <w:left w:val="nil"/>
              <w:bottom w:val="single" w:color="BFBFBF" w:sz="4" w:space="0"/>
              <w:right w:val="nil"/>
            </w:tcBorders>
            <w:shd w:val="clear" w:color="auto" w:fill="auto"/>
            <w:vAlign w:val="center"/>
            <w:hideMark/>
          </w:tcPr>
          <w:p w:rsidRPr="00E77081" w:rsidR="00E77081" w:rsidP="00D81281" w14:paraId="23643997" w14:textId="77777777">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val="French"/>
              </w:rPr>
              <w:t>SIGNATURE DU CHEF DE PROJET</w:t>
            </w:r>
          </w:p>
        </w:tc>
      </w:tr>
      <w:tr w:rsidTr="00E77081" w14:paraId="5F48017D" w14:textId="77777777">
        <w:tblPrEx>
          <w:tblW w:w="14460" w:type="dxa"/>
          <w:tblLook w:val="04A0"/>
        </w:tblPrEx>
        <w:trPr>
          <w:trHeight w:val="700"/>
        </w:trPr>
        <w:tc>
          <w:tcPr>
            <w:tcW w:w="6700" w:type="dxa"/>
            <w:tcBorders>
              <w:top w:val="single" w:color="BFBFBF" w:sz="4" w:space="0"/>
              <w:left w:val="single" w:color="BFBFBF" w:sz="4" w:space="0"/>
              <w:bottom w:val="single" w:color="BFBFBF" w:sz="18" w:space="0"/>
              <w:right w:val="single" w:color="BFBFBF" w:sz="4" w:space="0"/>
            </w:tcBorders>
            <w:shd w:val="clear" w:color="auto" w:fill="auto"/>
            <w:vAlign w:val="center"/>
            <w:hideMark/>
          </w:tcPr>
          <w:p w:rsidRPr="00E77081" w:rsidR="00E77081" w:rsidP="00E77081" w14:paraId="096B3729"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French"/>
              </w:rPr>
              <w:t xml:space="preserve"> </w:t>
            </w:r>
          </w:p>
        </w:tc>
        <w:tc>
          <w:tcPr>
            <w:tcW w:w="166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14:paraId="712FCC8D"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French"/>
              </w:rPr>
              <w:t xml:space="preserve"> </w:t>
            </w:r>
          </w:p>
        </w:tc>
        <w:tc>
          <w:tcPr>
            <w:tcW w:w="610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14:paraId="51C720F4"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French"/>
              </w:rPr>
              <w:t xml:space="preserve"> </w:t>
            </w:r>
          </w:p>
        </w:tc>
      </w:tr>
      <w:tr w:rsidTr="00E77081" w14:paraId="5FD765D6" w14:textId="77777777">
        <w:tblPrEx>
          <w:tblW w:w="14460" w:type="dxa"/>
          <w:tblLook w:val="04A0"/>
        </w:tblPrEx>
        <w:trPr>
          <w:trHeight w:val="484"/>
        </w:trPr>
        <w:tc>
          <w:tcPr>
            <w:tcW w:w="6700" w:type="dxa"/>
            <w:tcBorders>
              <w:top w:val="single" w:color="BFBFBF" w:sz="18" w:space="0"/>
              <w:left w:val="nil"/>
              <w:bottom w:val="nil"/>
              <w:right w:val="nil"/>
            </w:tcBorders>
            <w:shd w:val="clear" w:color="auto" w:fill="auto"/>
            <w:vAlign w:val="center"/>
            <w:hideMark/>
          </w:tcPr>
          <w:p w:rsidRPr="00E77081" w:rsidR="00E77081" w:rsidP="00E77081" w14:paraId="686DF1DF" w14:textId="77777777">
            <w:pPr>
              <w:bidi w:val="false"/>
              <w:rPr>
                <w:rFonts w:ascii="Century Gothic" w:hAnsi="Century Gothic" w:cs="Arial"/>
                <w:color w:val="000000"/>
                <w:sz w:val="22"/>
                <w:szCs w:val="22"/>
              </w:rPr>
            </w:pPr>
          </w:p>
        </w:tc>
        <w:tc>
          <w:tcPr>
            <w:tcW w:w="1660" w:type="dxa"/>
            <w:tcBorders>
              <w:top w:val="single" w:color="BFBFBF" w:sz="18" w:space="0"/>
              <w:left w:val="nil"/>
              <w:bottom w:val="nil"/>
              <w:right w:val="nil"/>
            </w:tcBorders>
            <w:shd w:val="clear" w:color="auto" w:fill="auto"/>
            <w:vAlign w:val="center"/>
            <w:hideMark/>
          </w:tcPr>
          <w:p w:rsidRPr="00E77081" w:rsidR="00E77081" w:rsidP="00E77081" w14:paraId="5CE4F391" w14:textId="77777777">
            <w:pPr>
              <w:bidi w:val="false"/>
              <w:rPr>
                <w:rFonts w:ascii="Times New Roman" w:hAnsi="Times New Roman"/>
                <w:sz w:val="20"/>
                <w:szCs w:val="20"/>
              </w:rPr>
            </w:pPr>
          </w:p>
        </w:tc>
        <w:tc>
          <w:tcPr>
            <w:tcW w:w="6100" w:type="dxa"/>
            <w:tcBorders>
              <w:top w:val="single" w:color="BFBFBF" w:sz="18" w:space="0"/>
              <w:left w:val="nil"/>
              <w:bottom w:val="nil"/>
              <w:right w:val="nil"/>
            </w:tcBorders>
            <w:shd w:val="clear" w:color="auto" w:fill="auto"/>
            <w:vAlign w:val="center"/>
            <w:hideMark/>
          </w:tcPr>
          <w:p w:rsidRPr="00E77081" w:rsidR="00E77081" w:rsidP="00E77081" w14:paraId="5660EFAB" w14:textId="77777777">
            <w:pPr>
              <w:bidi w:val="false"/>
              <w:rPr>
                <w:rFonts w:ascii="Times New Roman" w:hAnsi="Times New Roman"/>
                <w:sz w:val="20"/>
                <w:szCs w:val="20"/>
              </w:rPr>
            </w:pPr>
          </w:p>
        </w:tc>
      </w:tr>
      <w:tr w:rsidTr="00D81281" w14:paraId="41686C0A" w14:textId="77777777">
        <w:tblPrEx>
          <w:tblW w:w="14460" w:type="dxa"/>
          <w:tblLook w:val="04A0"/>
        </w:tblPrEx>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14:paraId="656AA01A" w14:textId="77777777">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val="French"/>
              </w:rPr>
              <w:t>NOM DU COMMANDITAIRE</w:t>
            </w:r>
          </w:p>
        </w:tc>
        <w:tc>
          <w:tcPr>
            <w:tcW w:w="1660" w:type="dxa"/>
            <w:tcBorders>
              <w:top w:val="nil"/>
              <w:left w:val="nil"/>
              <w:bottom w:val="single" w:color="BFBFBF" w:sz="4" w:space="0"/>
              <w:right w:val="nil"/>
            </w:tcBorders>
            <w:shd w:val="clear" w:color="auto" w:fill="auto"/>
            <w:vAlign w:val="center"/>
            <w:hideMark/>
          </w:tcPr>
          <w:p w:rsidRPr="00E77081" w:rsidR="00E77081" w:rsidP="00D81281" w14:paraId="468CEBB9" w14:textId="77777777">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val="French"/>
              </w:rPr>
              <w:t>DATE</w:t>
            </w:r>
          </w:p>
        </w:tc>
        <w:tc>
          <w:tcPr>
            <w:tcW w:w="6100" w:type="dxa"/>
            <w:tcBorders>
              <w:top w:val="nil"/>
              <w:left w:val="nil"/>
              <w:bottom w:val="single" w:color="BFBFBF" w:sz="4" w:space="0"/>
              <w:right w:val="nil"/>
            </w:tcBorders>
            <w:shd w:val="clear" w:color="auto" w:fill="auto"/>
            <w:vAlign w:val="center"/>
            <w:hideMark/>
          </w:tcPr>
          <w:p w:rsidRPr="00E77081" w:rsidR="00E77081" w:rsidP="00D81281" w14:paraId="273BEFBA" w14:textId="77777777">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val="French"/>
              </w:rPr>
              <w:t>SIGNATURE DU COMMANDITAIRE</w:t>
            </w:r>
          </w:p>
        </w:tc>
      </w:tr>
      <w:tr w:rsidTr="00D81281" w14:paraId="0161C005" w14:textId="77777777">
        <w:tblPrEx>
          <w:tblW w:w="14460" w:type="dxa"/>
          <w:tblLook w:val="04A0"/>
        </w:tblPrEx>
        <w:trPr>
          <w:trHeight w:val="700"/>
        </w:trPr>
        <w:tc>
          <w:tcPr>
            <w:tcW w:w="6700" w:type="dxa"/>
            <w:tcBorders>
              <w:top w:val="single" w:color="BFBFBF" w:sz="4" w:space="0"/>
              <w:left w:val="single" w:color="BFBFBF" w:sz="4" w:space="0"/>
              <w:bottom w:val="single" w:color="BFBFBF" w:sz="24" w:space="0"/>
              <w:right w:val="single" w:color="BFBFBF" w:sz="4" w:space="0"/>
            </w:tcBorders>
            <w:shd w:val="clear" w:color="auto" w:fill="auto"/>
            <w:vAlign w:val="center"/>
            <w:hideMark/>
          </w:tcPr>
          <w:p w:rsidRPr="00E77081" w:rsidR="00E77081" w:rsidP="00E77081" w14:paraId="5E05A1AF"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French"/>
              </w:rPr>
              <w:t xml:space="preserve"> </w:t>
            </w:r>
          </w:p>
        </w:tc>
        <w:tc>
          <w:tcPr>
            <w:tcW w:w="166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14:paraId="19189F8D"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French"/>
              </w:rPr>
              <w:t xml:space="preserve"> </w:t>
            </w:r>
          </w:p>
        </w:tc>
        <w:tc>
          <w:tcPr>
            <w:tcW w:w="610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14:paraId="60ADAA0E"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French"/>
              </w:rPr>
              <w:t xml:space="preserve"> </w:t>
            </w:r>
          </w:p>
        </w:tc>
      </w:tr>
    </w:tbl>
    <w:p w:rsidR="00420D65" w14:paraId="1E1026A2"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p w:rsidRPr="003D706E" w:rsidR="003D220F" w14:paraId="6CA6CBC6" w14:textId="77777777">
      <w:pPr>
        <w:bidi w:val="false"/>
        <w:rPr>
          <w:rFonts w:ascii="Century Gothic" w:hAnsi="Century Gothic" w:cs="Arial"/>
          <w:b/>
          <w:noProof/>
          <w:color w:val="000000" w:themeColor="text1"/>
          <w:szCs w:val="36"/>
        </w:rPr>
      </w:pPr>
    </w:p>
    <w:p w:rsidRPr="003D706E" w:rsidR="003D220F" w14:paraId="55E455BD" w14:textId="77777777">
      <w:pPr>
        <w:bidi w:val="false"/>
        <w:rPr>
          <w:rFonts w:ascii="Century Gothic" w:hAnsi="Century Gothic" w:cs="Arial"/>
          <w:b/>
          <w:noProof/>
          <w:color w:val="000000" w:themeColor="text1"/>
          <w:szCs w:val="36"/>
        </w:rPr>
      </w:pPr>
    </w:p>
    <w:p w:rsidRPr="003D706E" w:rsidR="00C81141" w:rsidP="00FF51C2" w14:paraId="33BA1DFC" w14:textId="77777777">
      <w:pPr>
        <w:bidi w:val="false"/>
        <w:rPr>
          <w:rFonts w:ascii="Century Gothic" w:hAnsi="Century Gothic" w:cs="Arial"/>
          <w:b/>
          <w:noProof/>
          <w:color w:val="000000" w:themeColor="text1"/>
          <w:szCs w:val="36"/>
        </w:rPr>
      </w:pPr>
    </w:p>
    <w:p w:rsidRPr="003D706E" w:rsidR="00C81141" w:rsidP="00FF51C2" w14:paraId="061D1CB9"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638"/>
      </w:tblGrid>
      <w:tr w:rsidTr="00C81141" w14:paraId="4765F3EC" w14:textId="77777777">
        <w:tblPrEx>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706"/>
        </w:trPr>
        <w:tc>
          <w:tcPr>
            <w:tcW w:w="10638" w:type="dxa"/>
          </w:tcPr>
          <w:p w:rsidRPr="003D706E" w:rsidR="00FF51C2" w:rsidP="00531F82" w14:paraId="25E3A652"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French"/>
              </w:rPr>
              <w:t>DÉMENTI</w:t>
            </w:r>
          </w:p>
          <w:p w:rsidRPr="003D706E" w:rsidR="00FF51C2" w:rsidP="00531F82" w14:paraId="29706BB6" w14:textId="77777777">
            <w:pPr>
              <w:bidi w:val="false"/>
              <w:rPr>
                <w:rFonts w:ascii="Century Gothic" w:hAnsi="Century Gothic" w:cs="Arial"/>
                <w:color w:val="000000" w:themeColor="text1"/>
                <w:szCs w:val="20"/>
              </w:rPr>
            </w:pPr>
          </w:p>
          <w:p w:rsidRPr="003D706E" w:rsidR="00FF51C2" w:rsidP="00531F82" w14:paraId="58E0E960"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3D706E" w:rsidR="006B5ECE" w:rsidP="00D022DF" w14:paraId="2D4B7BBA" w14:textId="77777777">
      <w:pPr>
        <w:rPr>
          <w:rFonts w:ascii="Century Gothic" w:hAnsi="Century Gothic"/>
          <w:b/>
          <w:color w:val="000000" w:themeColor="text1"/>
          <w:sz w:val="32"/>
          <w:szCs w:val="44"/>
        </w:rPr>
      </w:pPr>
    </w:p>
    <w:sectPr w:rsidSect="00420D65">
      <w:pgSz w:w="12240" w:h="15840"/>
      <w:pgMar w:top="720" w:right="720" w:bottom="720"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10D3D9A1" w14:textId="77777777">
        <w:pPr>
          <w:pStyle w:val="Footer"/>
          <w:framePr w:wrap="none" w:hAnchor="margin" w:vAnchor="text" w:xAlign="right" w:y="1"/>
          <w:bidi w:val="false"/>
          <w:rPr>
            <w:rStyle w:val="PageNumber"/>
          </w:rPr>
        </w:pPr>
        <w:r>
          <w:rPr>
            <w:rStyle w:val="PageNumber"/>
            <w:lang w:val="French"/>
          </w:rPr>
          <w:fldChar w:fldCharType="begin"/>
        </w:r>
        <w:r>
          <w:rPr>
            <w:rStyle w:val="PageNumber"/>
            <w:lang w:val="French"/>
          </w:rPr>
          <w:instrText xml:space="preserve"> PAGE </w:instrText>
        </w:r>
        <w:r>
          <w:rPr>
            <w:rStyle w:val="PageNumber"/>
            <w:lang w:val="French"/>
          </w:rPr>
          <w:fldChar w:fldCharType="separate"/>
        </w:r>
        <w:r>
          <w:rPr>
            <w:rStyle w:val="PageNumber"/>
            <w:lang w:val="French"/>
          </w:rPr>
          <w:fldChar w:fldCharType="end"/>
        </w:r>
      </w:p>
    </w:sdtContent>
  </w:sdt>
  <w:p w:rsidR="00036FF2" w:rsidP="00F36FE0" w14:paraId="2A50B4E1"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P="00036FF2" w14:paraId="7CEC566B" w14:textId="77777777">
        <w:pPr>
          <w:pStyle w:val="Footer"/>
          <w:framePr w:wrap="none" w:hAnchor="margin" w:vAnchor="text" w:xAlign="right" w:y="1"/>
          <w:bidi w:val="false"/>
          <w:rPr>
            <w:rStyle w:val="PageNumber"/>
          </w:rPr>
        </w:pPr>
        <w:r>
          <w:rPr>
            <w:rStyle w:val="PageNumber"/>
            <w:lang w:val="French"/>
          </w:rPr>
          <w:fldChar w:fldCharType="begin"/>
        </w:r>
        <w:r>
          <w:rPr>
            <w:rStyle w:val="PageNumber"/>
            <w:lang w:val="French"/>
          </w:rPr>
          <w:instrText xml:space="preserve"> PAGE </w:instrText>
        </w:r>
        <w:r>
          <w:rPr>
            <w:rStyle w:val="PageNumber"/>
            <w:lang w:val="French"/>
          </w:rPr>
          <w:fldChar w:fldCharType="separate"/>
        </w:r>
        <w:r>
          <w:rPr>
            <w:rStyle w:val="PageNumber"/>
            <w:noProof/>
            <w:lang w:val="French"/>
          </w:rPr>
          <w:t>2</w:t>
        </w:r>
        <w:r>
          <w:rPr>
            <w:rStyle w:val="PageNumber"/>
            <w:lang w:val="French"/>
          </w:rPr>
          <w:fldChar w:fldCharType="end"/>
        </w:r>
      </w:p>
    </w:sdtContent>
  </w:sdt>
  <w:p w:rsidR="00036FF2" w:rsidP="00F36FE0" w14:paraId="11BC50AB"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47C33E95"/>
    <w:multiLevelType w:val="hybridMultilevel"/>
    <w:tmpl w:val="42D0950C"/>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CD053CA"/>
    <w:multiLevelType w:val="hybridMultilevel"/>
    <w:tmpl w:val="4B84763A"/>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25F08B0"/>
    <w:multiLevelType w:val="hybridMultilevel"/>
    <w:tmpl w:val="EF981D5C"/>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9"/>
  </w:num>
  <w:num w:numId="13">
    <w:abstractNumId w:val="17"/>
  </w:num>
  <w:num w:numId="14">
    <w:abstractNumId w:val="11"/>
  </w:num>
  <w:num w:numId="15">
    <w:abstractNumId w:val="10"/>
  </w:num>
  <w:num w:numId="16">
    <w:abstractNumId w:val="12"/>
  </w:num>
  <w:num w:numId="17">
    <w:abstractNumId w:val="15"/>
  </w:num>
  <w:num w:numId="18">
    <w:abstractNumId w:val="16"/>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A8"/>
    <w:rsid w:val="00016642"/>
    <w:rsid w:val="00031AF7"/>
    <w:rsid w:val="00036FF2"/>
    <w:rsid w:val="000413A5"/>
    <w:rsid w:val="000622EF"/>
    <w:rsid w:val="000A534C"/>
    <w:rsid w:val="000B3AA5"/>
    <w:rsid w:val="000C02F8"/>
    <w:rsid w:val="000C4DD4"/>
    <w:rsid w:val="000C5A84"/>
    <w:rsid w:val="000D5F7F"/>
    <w:rsid w:val="000E7AF5"/>
    <w:rsid w:val="000F1D44"/>
    <w:rsid w:val="0011091C"/>
    <w:rsid w:val="00111C4F"/>
    <w:rsid w:val="00121D51"/>
    <w:rsid w:val="001472A1"/>
    <w:rsid w:val="00150B91"/>
    <w:rsid w:val="001962A6"/>
    <w:rsid w:val="001D01F0"/>
    <w:rsid w:val="001E022E"/>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0D65"/>
    <w:rsid w:val="00422668"/>
    <w:rsid w:val="00444115"/>
    <w:rsid w:val="0045552B"/>
    <w:rsid w:val="0046242A"/>
    <w:rsid w:val="004654F9"/>
    <w:rsid w:val="00482909"/>
    <w:rsid w:val="00491059"/>
    <w:rsid w:val="00492BF1"/>
    <w:rsid w:val="00493BCE"/>
    <w:rsid w:val="004952F9"/>
    <w:rsid w:val="004B4C32"/>
    <w:rsid w:val="004D59AF"/>
    <w:rsid w:val="004E59C7"/>
    <w:rsid w:val="004E7C78"/>
    <w:rsid w:val="004F4B42"/>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0258F"/>
    <w:rsid w:val="0081690B"/>
    <w:rsid w:val="008350B3"/>
    <w:rsid w:val="0085124E"/>
    <w:rsid w:val="00855E81"/>
    <w:rsid w:val="00863730"/>
    <w:rsid w:val="008C3ED9"/>
    <w:rsid w:val="008F0F82"/>
    <w:rsid w:val="00911799"/>
    <w:rsid w:val="0091519F"/>
    <w:rsid w:val="009152A8"/>
    <w:rsid w:val="00942BD8"/>
    <w:rsid w:val="009541D8"/>
    <w:rsid w:val="00970169"/>
    <w:rsid w:val="009A7594"/>
    <w:rsid w:val="009C2E35"/>
    <w:rsid w:val="009C4A98"/>
    <w:rsid w:val="009C6682"/>
    <w:rsid w:val="009E31FD"/>
    <w:rsid w:val="009E43BF"/>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64307"/>
    <w:rsid w:val="00B8500C"/>
    <w:rsid w:val="00B91333"/>
    <w:rsid w:val="00BB3A70"/>
    <w:rsid w:val="00BC38F6"/>
    <w:rsid w:val="00BC3D1E"/>
    <w:rsid w:val="00BC4CD6"/>
    <w:rsid w:val="00BC7F9D"/>
    <w:rsid w:val="00C12C0B"/>
    <w:rsid w:val="00C81141"/>
    <w:rsid w:val="00CA2CD6"/>
    <w:rsid w:val="00CA6F96"/>
    <w:rsid w:val="00CB4DF0"/>
    <w:rsid w:val="00CB7FA5"/>
    <w:rsid w:val="00CD2479"/>
    <w:rsid w:val="00CE6364"/>
    <w:rsid w:val="00CF7C60"/>
    <w:rsid w:val="00D022DF"/>
    <w:rsid w:val="00D2118F"/>
    <w:rsid w:val="00D2644E"/>
    <w:rsid w:val="00D26580"/>
    <w:rsid w:val="00D35BA8"/>
    <w:rsid w:val="00D660EC"/>
    <w:rsid w:val="00D675F4"/>
    <w:rsid w:val="00D81281"/>
    <w:rsid w:val="00D82ADF"/>
    <w:rsid w:val="00D90B36"/>
    <w:rsid w:val="00DB1AE1"/>
    <w:rsid w:val="00E0014C"/>
    <w:rsid w:val="00E62BF6"/>
    <w:rsid w:val="00E77081"/>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3B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1" w:customStyle="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fr.smartsheet.com/try-it?trp=17324&amp;utm_language=FR&amp;utm_source=integrated+content&amp;utm_campaign=/project-post-mortem-templates&amp;utm_medium=ic+project+postmortem+report+example+17324+word+fr&amp;lpa=ic+project+postmortem+report+example+17324+word+fr&amp;lx=aYf7K2kMaKALvWovhVtmDg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5F58339-B58D-43F8-9AB8-A7BFF0674705}">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IC-Project-Post-Mortem-Report-Example_WORD - SR edits.dotx</Template>
  <TotalTime>0</TotalTime>
  <Pages>10</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2020-06-25T20:15:00Z</dcterms:created>
  <dcterms:modified xsi:type="dcterms:W3CDTF">2020-06-25T20:15:00Z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