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AE05" w14:textId="30BED93F" w:rsidR="002945D5" w:rsidRDefault="002945D5" w:rsidP="00B60B83">
      <w:pPr>
        <w:rPr>
          <w:rFonts w:ascii="Century Gothic" w:hAnsi="Century Gothic"/>
          <w:b/>
          <w:color w:val="8080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501FA108" wp14:editId="4DEC300F">
                <wp:simplePos x="0" y="0"/>
                <wp:positionH relativeFrom="column">
                  <wp:posOffset>3683635</wp:posOffset>
                </wp:positionH>
                <wp:positionV relativeFrom="paragraph">
                  <wp:posOffset>164288</wp:posOffset>
                </wp:positionV>
                <wp:extent cx="3485901" cy="431800"/>
                <wp:effectExtent l="0" t="0" r="0" b="0"/>
                <wp:wrapNone/>
                <wp:docPr id="3" name="Text Box 3">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3485901" cy="431800"/>
                        </a:xfrm>
                        <a:prstGeom prst="rect">
                          <a:avLst/>
                        </a:prstGeom>
                        <a:solidFill>
                          <a:srgbClr val="00BD32"/>
                        </a:solidFill>
                        <a:ln w="6350">
                          <a:noFill/>
                        </a:ln>
                      </wps:spPr>
                      <wps:txbx>
                        <w:txbxContent>
                          <w:p w14:paraId="7320B4FA" w14:textId="77777777" w:rsidR="005555A6" w:rsidRPr="002945D5" w:rsidRDefault="005555A6" w:rsidP="005555A6">
                            <w:pPr>
                              <w:spacing w:line="360" w:lineRule="auto"/>
                              <w:jc w:val="center"/>
                              <w:rPr>
                                <w:rFonts w:ascii="Century Gothic" w:hAnsi="Century Gothic"/>
                                <w:b/>
                                <w:bCs/>
                                <w:color w:val="00BD32"/>
                                <w:sz w:val="32"/>
                                <w:szCs w:val="32"/>
                              </w:rPr>
                            </w:pPr>
                            <w:r w:rsidRPr="002945D5">
                              <w:rPr>
                                <w:rFonts w:ascii="Century Gothic" w:hAnsi="Century Gothic"/>
                                <w:b/>
                                <w:color w:val="FFFFFF" w:themeColor="background1"/>
                                <w:sz w:val="32"/>
                                <w:szCs w:val="32"/>
                              </w:rPr>
                              <w:t xml:space="preserve">Essayer </w:t>
                            </w:r>
                            <w:proofErr w:type="spellStart"/>
                            <w:r w:rsidRPr="002945D5">
                              <w:rPr>
                                <w:rFonts w:ascii="Century Gothic" w:hAnsi="Century Gothic"/>
                                <w:b/>
                                <w:color w:val="FFFFFF" w:themeColor="background1"/>
                                <w:sz w:val="32"/>
                                <w:szCs w:val="32"/>
                              </w:rPr>
                              <w:t>Smartsheet</w:t>
                            </w:r>
                            <w:proofErr w:type="spellEnd"/>
                            <w:r w:rsidRPr="002945D5">
                              <w:rPr>
                                <w:rFonts w:ascii="Century Gothic" w:hAnsi="Century Gothic"/>
                                <w:b/>
                                <w:color w:val="FFFFFF" w:themeColor="background1"/>
                                <w:sz w:val="32"/>
                                <w:szCs w:val="32"/>
                              </w:rPr>
                              <w:t xml:space="preserve"> GRATUITEMENT</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FA108" id="_x0000_t202" coordsize="21600,21600" o:spt="202" path="m,l,21600r21600,l21600,xe">
                <v:stroke joinstyle="miter"/>
                <v:path gradientshapeok="t" o:connecttype="rect"/>
              </v:shapetype>
              <v:shape id="Text Box 3" o:spid="_x0000_s1026" type="#_x0000_t202" href="https://fr.smartsheet.com/try-it?trp=17721&amp;utm_language=FR&amp;utm_source=integrated-content&amp;utm_campaign=https://fr.smartsheet.com/content/website-redesign-guide&amp;utm_medium=ic+Request+for+Proposal+doc+17721+fr&amp;lpa=ic+Request+for+Proposal+doc+17721+fr" style="position:absolute;margin-left:290.05pt;margin-top:12.95pt;width:27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" o:button="t" fillcolor="#00bd32" stroked="f" strokeweight=".5pt">
                <v:fill o:detectmouseclick="t"/>
                <v:textbox inset="0,7.2pt,0,0">
                  <w:txbxContent>
                    <w:p w14:paraId="7320B4FA" w14:textId="77777777" w:rsidR="005555A6" w:rsidRPr="002945D5" w:rsidRDefault="005555A6" w:rsidP="005555A6">
                      <w:pPr>
                        <w:spacing w:line="360" w:lineRule="auto"/>
                        <w:jc w:val="center"/>
                        <w:rPr>
                          <w:rFonts w:ascii="Century Gothic" w:hAnsi="Century Gothic"/>
                          <w:b/>
                          <w:bCs/>
                          <w:color w:val="00BD32"/>
                          <w:sz w:val="32"/>
                          <w:szCs w:val="32"/>
                        </w:rPr>
                      </w:pPr>
                      <w:r w:rsidRPr="002945D5">
                        <w:rPr>
                          <w:rFonts w:ascii="Century Gothic" w:hAnsi="Century Gothic"/>
                          <w:b/>
                          <w:color w:val="FFFFFF" w:themeColor="background1"/>
                          <w:sz w:val="32"/>
                          <w:szCs w:val="32"/>
                        </w:rPr>
                        <w:t xml:space="preserve">Essayer </w:t>
                      </w:r>
                      <w:proofErr w:type="spellStart"/>
                      <w:r w:rsidRPr="002945D5">
                        <w:rPr>
                          <w:rFonts w:ascii="Century Gothic" w:hAnsi="Century Gothic"/>
                          <w:b/>
                          <w:color w:val="FFFFFF" w:themeColor="background1"/>
                          <w:sz w:val="32"/>
                          <w:szCs w:val="32"/>
                        </w:rPr>
                        <w:t>Smartsheet</w:t>
                      </w:r>
                      <w:proofErr w:type="spellEnd"/>
                      <w:r w:rsidRPr="002945D5">
                        <w:rPr>
                          <w:rFonts w:ascii="Century Gothic" w:hAnsi="Century Gothic"/>
                          <w:b/>
                          <w:color w:val="FFFFFF" w:themeColor="background1"/>
                          <w:sz w:val="32"/>
                          <w:szCs w:val="32"/>
                        </w:rPr>
                        <w:t xml:space="preserve"> GRATUITEMENT</w:t>
                      </w:r>
                    </w:p>
                  </w:txbxContent>
                </v:textbox>
              </v:shape>
            </w:pict>
          </mc:Fallback>
        </mc:AlternateContent>
      </w:r>
    </w:p>
    <w:p w14:paraId="326ACEA1" w14:textId="374A1971" w:rsidR="000748A2" w:rsidRPr="00B60B83" w:rsidRDefault="005555A6" w:rsidP="00B60B83">
      <w:pPr>
        <w:rPr>
          <w:rFonts w:ascii="Century Gothic" w:eastAsia="Times New Roman" w:hAnsi="Century Gothic" w:cs="Calibri"/>
          <w:b/>
          <w:bCs/>
          <w:color w:val="808080"/>
          <w:sz w:val="36"/>
          <w:szCs w:val="36"/>
        </w:rPr>
      </w:pPr>
      <w:r>
        <w:rPr>
          <w:rFonts w:ascii="Century Gothic" w:hAnsi="Century Gothic"/>
          <w:b/>
          <w:color w:val="808080"/>
          <w:sz w:val="36"/>
        </w:rPr>
        <w:t>MODÈLE D'APPEL D'OFFRES</w:t>
      </w:r>
      <w:r w:rsidR="00A270D1" w:rsidRPr="00BC7F9D">
        <w:rPr>
          <w:rFonts w:ascii="Century Gothic" w:hAnsi="Century Gothic"/>
          <w:color w:val="808080" w:themeColor="background1" w:themeShade="80"/>
        </w:rPr>
        <w:t xml:space="preserve"> </w:t>
      </w:r>
    </w:p>
    <w:tbl>
      <w:tblPr>
        <w:tblW w:w="11341" w:type="dxa"/>
        <w:tblLook w:val="04A0" w:firstRow="1" w:lastRow="0" w:firstColumn="1" w:lastColumn="0" w:noHBand="0" w:noVBand="1"/>
      </w:tblPr>
      <w:tblGrid>
        <w:gridCol w:w="1772"/>
        <w:gridCol w:w="4866"/>
        <w:gridCol w:w="4703"/>
      </w:tblGrid>
      <w:tr w:rsidR="00B60B83" w:rsidRPr="00B60B83" w14:paraId="4F84CCBB" w14:textId="77777777" w:rsidTr="00B60B83">
        <w:trPr>
          <w:trHeight w:val="1257"/>
        </w:trPr>
        <w:tc>
          <w:tcPr>
            <w:tcW w:w="6638" w:type="dxa"/>
            <w:gridSpan w:val="2"/>
            <w:tcBorders>
              <w:top w:val="nil"/>
              <w:left w:val="nil"/>
              <w:bottom w:val="nil"/>
              <w:right w:val="nil"/>
            </w:tcBorders>
            <w:shd w:val="clear" w:color="auto" w:fill="auto"/>
            <w:vAlign w:val="center"/>
            <w:hideMark/>
          </w:tcPr>
          <w:p w14:paraId="4685CC48" w14:textId="77777777" w:rsidR="00B60B83" w:rsidRPr="00B60B83" w:rsidRDefault="00B60B83" w:rsidP="00B60B83">
            <w:pPr>
              <w:rPr>
                <w:rFonts w:ascii="Century Gothic" w:eastAsia="Times New Roman" w:hAnsi="Century Gothic" w:cs="Times New Roman"/>
                <w:b/>
                <w:bCs/>
                <w:color w:val="3A3838"/>
                <w:sz w:val="36"/>
                <w:szCs w:val="36"/>
              </w:rPr>
            </w:pPr>
            <w:r>
              <w:rPr>
                <w:rFonts w:ascii="Century Gothic" w:hAnsi="Century Gothic"/>
                <w:b/>
                <w:color w:val="3A3838"/>
                <w:sz w:val="36"/>
              </w:rPr>
              <w:t>Nom de l'entreprise</w:t>
            </w:r>
          </w:p>
        </w:tc>
        <w:tc>
          <w:tcPr>
            <w:tcW w:w="4703" w:type="dxa"/>
            <w:tcBorders>
              <w:top w:val="nil"/>
              <w:left w:val="nil"/>
              <w:bottom w:val="nil"/>
              <w:right w:val="nil"/>
            </w:tcBorders>
            <w:shd w:val="clear" w:color="auto" w:fill="auto"/>
            <w:vAlign w:val="center"/>
            <w:hideMark/>
          </w:tcPr>
          <w:p w14:paraId="15FABF2D" w14:textId="77777777" w:rsidR="00B60B83" w:rsidRPr="00B60B83" w:rsidRDefault="00B60B83" w:rsidP="00B60B83">
            <w:pPr>
              <w:jc w:val="right"/>
              <w:rPr>
                <w:rFonts w:ascii="Century Gothic" w:eastAsia="Times New Roman" w:hAnsi="Century Gothic" w:cs="Times New Roman"/>
                <w:b/>
                <w:bCs/>
                <w:color w:val="3A3838"/>
                <w:sz w:val="36"/>
                <w:szCs w:val="36"/>
              </w:rPr>
            </w:pPr>
            <w:r>
              <w:rPr>
                <w:rFonts w:ascii="Century Gothic" w:hAnsi="Century Gothic"/>
                <w:b/>
                <w:color w:val="3A3838"/>
                <w:sz w:val="36"/>
              </w:rPr>
              <w:t>Logo de l'entreprise</w:t>
            </w:r>
          </w:p>
        </w:tc>
      </w:tr>
      <w:tr w:rsidR="00B60B83" w:rsidRPr="00B60B83" w14:paraId="13C165D3" w14:textId="77777777" w:rsidTr="002945D5">
        <w:trPr>
          <w:trHeight w:val="821"/>
        </w:trPr>
        <w:tc>
          <w:tcPr>
            <w:tcW w:w="1772"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AF024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INTRODUCTION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8F7C15A" w14:textId="61793656" w:rsidR="00B60B83" w:rsidRPr="00B60B83" w:rsidRDefault="00B60B83" w:rsidP="00797EF5">
            <w:pPr>
              <w:rPr>
                <w:rFonts w:ascii="Century Gothic" w:eastAsia="Times New Roman" w:hAnsi="Century Gothic" w:cs="Times New Roman"/>
                <w:color w:val="000000"/>
                <w:sz w:val="20"/>
                <w:szCs w:val="20"/>
              </w:rPr>
            </w:pPr>
            <w:r>
              <w:rPr>
                <w:rFonts w:ascii="Century Gothic" w:hAnsi="Century Gothic"/>
                <w:color w:val="000000"/>
                <w:sz w:val="20"/>
              </w:rPr>
              <w:t>Présentation de votre organisation, du problème et du produit ou service que vous souhaitez proposer à titre de solution</w:t>
            </w:r>
          </w:p>
        </w:tc>
      </w:tr>
      <w:tr w:rsidR="00B60B83" w:rsidRPr="00B60B83" w14:paraId="25953052"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7D6C181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DÉCLARATION D'INTENTION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6E5B673"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Comment ce projet s'inscrit-il dans les objectifs de votre organisation ?</w:t>
            </w:r>
          </w:p>
        </w:tc>
      </w:tr>
      <w:tr w:rsidR="00B60B83" w:rsidRPr="00B60B83" w14:paraId="0486E4C5"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676B8BC2"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INFORMATIONS CONTEXTUELLES </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3DD86B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Présentation de l'entreprise, y compris sa mission, sa vision et ses objectifs. Décrivez votre structure de direction et vos activités.</w:t>
            </w:r>
          </w:p>
        </w:tc>
      </w:tr>
      <w:tr w:rsidR="00B60B83" w:rsidRPr="00B60B83" w14:paraId="22DA6BE2"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603007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CHAMP D'APPLICATION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C354664"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Détails du projet, y compris les caractéristiques, les fonctionnalités, les résultats attendus et les normes de performance</w:t>
            </w:r>
          </w:p>
        </w:tc>
      </w:tr>
      <w:tr w:rsidR="00B60B83" w:rsidRPr="00B60B83" w14:paraId="7F679DCB"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306972D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EXIGENCES TECHNIQUES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866EB8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Détails logistiques. Dans le cas d'un site web, il peut s'agir d'autres fournisseurs et logiciels. Dans le cas d'un projet de construction ou militaire, il peut s'agir des exigences relatives au produit, de spécifications architecturales ou de certifications.</w:t>
            </w:r>
          </w:p>
        </w:tc>
      </w:tr>
      <w:tr w:rsidR="00B60B83" w:rsidRPr="00B60B83" w14:paraId="323F74F5"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51D7493"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PUBLIC CIBLE</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60E00C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Personnes que vous souhaitez atteindre avec ce produit ou ce service, et ce que vous savez d'elles</w:t>
            </w:r>
          </w:p>
        </w:tc>
      </w:tr>
      <w:tr w:rsidR="00B60B83" w:rsidRPr="00B60B83" w14:paraId="4EF00E2D"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7769F1D"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BUDGET</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CC2F9A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Vue d'ensemble du montant du financement disponible pour le projet, assortie de calendriers de paiement ou d'autres considérations fiscales</w:t>
            </w:r>
          </w:p>
        </w:tc>
      </w:tr>
      <w:tr w:rsidR="00B60B83" w:rsidRPr="00B60B83" w14:paraId="7208361A"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6A5CA90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PLANNING </w:t>
            </w:r>
            <w:r w:rsidRPr="00B60B83">
              <w:rPr>
                <w:rFonts w:ascii="Century Gothic" w:hAnsi="Century Gothic"/>
                <w:b/>
                <w:bCs/>
                <w:color w:val="FFFFFF"/>
                <w:sz w:val="18"/>
                <w:szCs w:val="18"/>
              </w:rPr>
              <w:br/>
            </w:r>
            <w:r>
              <w:rPr>
                <w:rFonts w:ascii="Century Gothic" w:hAnsi="Century Gothic"/>
                <w:b/>
                <w:color w:val="FFFFFF"/>
                <w:sz w:val="18"/>
              </w:rPr>
              <w:t>DU PROJET</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FCCE207"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Délai d'achèvement du projet et échéancier des livrables et approbations clés</w:t>
            </w:r>
          </w:p>
        </w:tc>
      </w:tr>
      <w:tr w:rsidR="00B60B83" w:rsidRPr="00B60B83" w14:paraId="76274EC4"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4010848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CONDITIONS CONTRACTUELLES GÉNÉRALES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4B9C78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Date prévue de début et de fin du contrat, options de renouvellement, conditions de paiement, et incitations ou pénalités basées sur les performances du fournisseur</w:t>
            </w:r>
          </w:p>
        </w:tc>
      </w:tr>
      <w:tr w:rsidR="00B60B83" w:rsidRPr="00B60B83" w14:paraId="599697CD"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5D05AA2A"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ÉCHÉANCIER DE L'APPEL D'OFFRES ET PROCESSUS D'ÉTUDE</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D5DFBED"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Date limite de soumission de propositions et délai prévu pour étudier les réponses et notifier les candidats de leur statut</w:t>
            </w:r>
          </w:p>
        </w:tc>
      </w:tr>
      <w:tr w:rsidR="00B60B83" w:rsidRPr="00B60B83" w14:paraId="7C42E9B0"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14A721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QUESTIONNAIRE DESTINÉ AU FOURNISSEUR</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0085F7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Références de précédents clients, contacts, santé financière, relations commerciales ou conflits d'intérêts</w:t>
            </w:r>
          </w:p>
        </w:tc>
      </w:tr>
      <w:tr w:rsidR="00B60B83" w:rsidRPr="00B60B83" w14:paraId="0CB4903C"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2E0BF6A5"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SÉLECTION </w:t>
            </w:r>
            <w:r w:rsidRPr="00B60B83">
              <w:rPr>
                <w:rFonts w:ascii="Century Gothic" w:hAnsi="Century Gothic"/>
                <w:b/>
                <w:bCs/>
                <w:color w:val="FFFFFF"/>
                <w:sz w:val="18"/>
                <w:szCs w:val="18"/>
              </w:rPr>
              <w:br/>
            </w:r>
            <w:r>
              <w:rPr>
                <w:rFonts w:ascii="Century Gothic" w:hAnsi="Century Gothic"/>
                <w:b/>
                <w:color w:val="FFFFFF"/>
                <w:sz w:val="18"/>
              </w:rPr>
              <w:t>DES CRITÈRES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C01D0D1"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Comment comptez-vous hiérarchiser les réponses à l'appel d'offres et évaluer les propositions ?</w:t>
            </w:r>
          </w:p>
        </w:tc>
      </w:tr>
      <w:tr w:rsidR="00B60B83" w:rsidRPr="00B60B83" w14:paraId="3EC0009F"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60E0B04" w14:textId="64D068BB" w:rsidR="00B60B83" w:rsidRPr="00B60B83" w:rsidRDefault="00B60B83" w:rsidP="00BB221F">
            <w:pPr>
              <w:rPr>
                <w:rFonts w:ascii="Century Gothic" w:eastAsia="Times New Roman" w:hAnsi="Century Gothic" w:cs="Times New Roman"/>
                <w:b/>
                <w:bCs/>
                <w:color w:val="FFFFFF"/>
                <w:sz w:val="18"/>
                <w:szCs w:val="18"/>
              </w:rPr>
            </w:pPr>
            <w:r>
              <w:rPr>
                <w:rFonts w:ascii="Century Gothic" w:hAnsi="Century Gothic"/>
                <w:b/>
                <w:color w:val="FFFFFF"/>
                <w:sz w:val="18"/>
              </w:rPr>
              <w:t>EXIGENCES RELATIVES AUX PROPOSITIONS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3C95B4A" w14:textId="3F6D728D" w:rsidR="00B60B83" w:rsidRPr="00B60B83" w:rsidRDefault="00B60B83" w:rsidP="00BB221F">
            <w:pPr>
              <w:rPr>
                <w:rFonts w:ascii="Century Gothic" w:eastAsia="Times New Roman" w:hAnsi="Century Gothic" w:cs="Times New Roman"/>
                <w:color w:val="000000"/>
                <w:sz w:val="20"/>
                <w:szCs w:val="20"/>
              </w:rPr>
            </w:pPr>
            <w:r>
              <w:rPr>
                <w:rFonts w:ascii="Century Gothic" w:hAnsi="Century Gothic"/>
                <w:color w:val="000000"/>
                <w:sz w:val="20"/>
              </w:rPr>
              <w:t>Le format et la structure des réponses assortis de détails sur la manière dont les réponses doivent vous être envoyées</w:t>
            </w:r>
          </w:p>
        </w:tc>
      </w:tr>
      <w:tr w:rsidR="00B60B83" w:rsidRPr="00B60B83" w14:paraId="28C484A6" w14:textId="77777777" w:rsidTr="002945D5">
        <w:trPr>
          <w:trHeight w:val="82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66E4AC53" w14:textId="3BACCD1A" w:rsidR="00B60B83" w:rsidRPr="00B60B83" w:rsidRDefault="00B60B83" w:rsidP="00696DF2">
            <w:pPr>
              <w:rPr>
                <w:rFonts w:ascii="Century Gothic" w:eastAsia="Times New Roman" w:hAnsi="Century Gothic" w:cs="Times New Roman"/>
                <w:b/>
                <w:bCs/>
                <w:color w:val="FFFFFF"/>
                <w:sz w:val="18"/>
                <w:szCs w:val="18"/>
              </w:rPr>
            </w:pPr>
            <w:r>
              <w:rPr>
                <w:rFonts w:ascii="Century Gothic" w:hAnsi="Century Gothic"/>
                <w:b/>
                <w:color w:val="FFFFFF"/>
                <w:sz w:val="18"/>
              </w:rPr>
              <w:t>CONTACT</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DB3E0D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Le nom et les coordonnées de la personne qui répondra aux questions des fournisseurs et communiquera avec les parties prenantes</w:t>
            </w:r>
          </w:p>
        </w:tc>
      </w:tr>
    </w:tbl>
    <w:p w14:paraId="16219C2A" w14:textId="77777777" w:rsidR="000748A2" w:rsidRDefault="000748A2" w:rsidP="005575C3">
      <w:pPr>
        <w:jc w:val="center"/>
        <w:rPr>
          <w:rFonts w:ascii="Century Gothic" w:hAnsi="Century Gothic" w:cs="Arial"/>
          <w:b/>
          <w:sz w:val="20"/>
          <w:szCs w:val="20"/>
        </w:rPr>
      </w:pPr>
    </w:p>
    <w:p w14:paraId="2270B227" w14:textId="77777777" w:rsidR="000748A2" w:rsidRDefault="000748A2" w:rsidP="000748A2">
      <w:pPr>
        <w:rPr>
          <w:rFonts w:ascii="Century Gothic" w:hAnsi="Century Gothic" w:cs="Arial"/>
          <w:b/>
          <w:sz w:val="20"/>
          <w:szCs w:val="20"/>
        </w:rPr>
      </w:pPr>
    </w:p>
    <w:p w14:paraId="586F532A" w14:textId="77777777" w:rsidR="000748A2" w:rsidRDefault="000748A2" w:rsidP="005575C3">
      <w:pPr>
        <w:jc w:val="center"/>
        <w:rPr>
          <w:rFonts w:ascii="Century Gothic" w:hAnsi="Century Gothic" w:cs="Arial"/>
          <w:b/>
          <w:sz w:val="20"/>
          <w:szCs w:val="20"/>
        </w:rPr>
      </w:pPr>
    </w:p>
    <w:p w14:paraId="41D659A9" w14:textId="77777777" w:rsidR="000748A2" w:rsidRDefault="000748A2" w:rsidP="005575C3">
      <w:pPr>
        <w:jc w:val="center"/>
        <w:rPr>
          <w:rFonts w:ascii="Century Gothic" w:hAnsi="Century Gothic" w:cs="Arial"/>
          <w:b/>
          <w:sz w:val="20"/>
          <w:szCs w:val="20"/>
        </w:rPr>
      </w:pPr>
    </w:p>
    <w:p w14:paraId="57A08787" w14:textId="77777777" w:rsidR="002945D5" w:rsidRDefault="002945D5" w:rsidP="005575C3">
      <w:pPr>
        <w:jc w:val="center"/>
        <w:rPr>
          <w:rFonts w:ascii="Century Gothic" w:hAnsi="Century Gothic"/>
          <w:b/>
          <w:sz w:val="20"/>
        </w:rPr>
      </w:pPr>
    </w:p>
    <w:p w14:paraId="573A7558" w14:textId="7B110959" w:rsidR="005575C3" w:rsidRDefault="005575C3" w:rsidP="005575C3">
      <w:pPr>
        <w:jc w:val="center"/>
        <w:rPr>
          <w:rFonts w:ascii="Century Gothic" w:hAnsi="Century Gothic"/>
          <w:b/>
          <w:sz w:val="20"/>
        </w:rPr>
      </w:pPr>
      <w:r>
        <w:rPr>
          <w:rFonts w:ascii="Century Gothic" w:hAnsi="Century Gothic"/>
          <w:b/>
          <w:sz w:val="20"/>
        </w:rPr>
        <w:t>EXCLUSION DE RESPONSABILITÉ</w:t>
      </w:r>
    </w:p>
    <w:p w14:paraId="6A895FA2" w14:textId="77777777" w:rsidR="002945D5" w:rsidRPr="00FF18F5" w:rsidRDefault="002945D5" w:rsidP="005575C3">
      <w:pPr>
        <w:jc w:val="center"/>
        <w:rPr>
          <w:rFonts w:ascii="Century Gothic" w:hAnsi="Century Gothic" w:cs="Arial"/>
          <w:b/>
          <w:sz w:val="20"/>
          <w:szCs w:val="20"/>
        </w:rPr>
      </w:pPr>
    </w:p>
    <w:p w14:paraId="78B49FB6" w14:textId="77777777" w:rsidR="005575C3" w:rsidRDefault="005575C3" w:rsidP="005575C3">
      <w:r>
        <w:rPr>
          <w:rFonts w:ascii="Century Gothic" w:hAnsi="Century Gothic"/>
        </w:rPr>
        <w:t xml:space="preserve">Tous les articles, modèles ou informations proposés par </w:t>
      </w:r>
      <w:proofErr w:type="spellStart"/>
      <w:r>
        <w:rPr>
          <w:rFonts w:ascii="Century Gothic" w:hAnsi="Century Gothic"/>
        </w:rPr>
        <w:t>Smartsheet</w:t>
      </w:r>
      <w:proofErr w:type="spellEnd"/>
      <w:r>
        <w:rPr>
          <w:rFonts w:ascii="Century Gothic" w:hAnsi="Century Gothic"/>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sectPr w:rsidR="005575C3" w:rsidSect="00A270D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5D23" w14:textId="77777777" w:rsidR="005E02A5" w:rsidRDefault="005E02A5" w:rsidP="003E4936">
      <w:r>
        <w:separator/>
      </w:r>
    </w:p>
  </w:endnote>
  <w:endnote w:type="continuationSeparator" w:id="0">
    <w:p w14:paraId="6286C7D4" w14:textId="77777777" w:rsidR="005E02A5" w:rsidRDefault="005E02A5" w:rsidP="003E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AA3B" w14:textId="77777777" w:rsidR="005E02A5" w:rsidRDefault="005E02A5" w:rsidP="003E4936">
      <w:r>
        <w:separator/>
      </w:r>
    </w:p>
  </w:footnote>
  <w:footnote w:type="continuationSeparator" w:id="0">
    <w:p w14:paraId="6F014A21" w14:textId="77777777" w:rsidR="005E02A5" w:rsidRDefault="005E02A5" w:rsidP="003E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A6"/>
    <w:rsid w:val="00024A2B"/>
    <w:rsid w:val="000748A2"/>
    <w:rsid w:val="001214BD"/>
    <w:rsid w:val="002945D5"/>
    <w:rsid w:val="002D2BCF"/>
    <w:rsid w:val="00317271"/>
    <w:rsid w:val="003C4213"/>
    <w:rsid w:val="003E4936"/>
    <w:rsid w:val="004B0B66"/>
    <w:rsid w:val="005555A6"/>
    <w:rsid w:val="005575C3"/>
    <w:rsid w:val="005C0BC1"/>
    <w:rsid w:val="005D6E9D"/>
    <w:rsid w:val="005E02A5"/>
    <w:rsid w:val="005F06C8"/>
    <w:rsid w:val="00696DF2"/>
    <w:rsid w:val="007162E8"/>
    <w:rsid w:val="00797EF5"/>
    <w:rsid w:val="007D4B21"/>
    <w:rsid w:val="00801CB3"/>
    <w:rsid w:val="008846F4"/>
    <w:rsid w:val="00A270D1"/>
    <w:rsid w:val="00A8116D"/>
    <w:rsid w:val="00B60B83"/>
    <w:rsid w:val="00B73400"/>
    <w:rsid w:val="00BB221F"/>
    <w:rsid w:val="00BC704E"/>
    <w:rsid w:val="00C52229"/>
    <w:rsid w:val="00DB2207"/>
    <w:rsid w:val="00E60B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05E7"/>
  <w15:chartTrackingRefBased/>
  <w15:docId w15:val="{4926AE17-E8D6-3C41-B7AF-6279073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DF2"/>
    <w:pPr>
      <w:tabs>
        <w:tab w:val="center" w:pos="4320"/>
        <w:tab w:val="right" w:pos="8640"/>
      </w:tabs>
    </w:pPr>
  </w:style>
  <w:style w:type="character" w:customStyle="1" w:styleId="HeaderChar">
    <w:name w:val="Header Char"/>
    <w:basedOn w:val="DefaultParagraphFont"/>
    <w:link w:val="Header"/>
    <w:uiPriority w:val="99"/>
    <w:rsid w:val="00696DF2"/>
  </w:style>
  <w:style w:type="paragraph" w:styleId="Footer">
    <w:name w:val="footer"/>
    <w:basedOn w:val="Normal"/>
    <w:link w:val="FooterChar"/>
    <w:uiPriority w:val="99"/>
    <w:unhideWhenUsed/>
    <w:rsid w:val="00696DF2"/>
    <w:pPr>
      <w:tabs>
        <w:tab w:val="center" w:pos="4320"/>
        <w:tab w:val="right" w:pos="8640"/>
      </w:tabs>
    </w:pPr>
  </w:style>
  <w:style w:type="character" w:customStyle="1" w:styleId="FooterChar">
    <w:name w:val="Footer Char"/>
    <w:basedOn w:val="DefaultParagraphFont"/>
    <w:link w:val="Footer"/>
    <w:uiPriority w:val="99"/>
    <w:rsid w:val="0069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64735">
      <w:bodyDiv w:val="1"/>
      <w:marLeft w:val="0"/>
      <w:marRight w:val="0"/>
      <w:marTop w:val="0"/>
      <w:marBottom w:val="0"/>
      <w:divBdr>
        <w:top w:val="none" w:sz="0" w:space="0" w:color="auto"/>
        <w:left w:val="none" w:sz="0" w:space="0" w:color="auto"/>
        <w:bottom w:val="none" w:sz="0" w:space="0" w:color="auto"/>
        <w:right w:val="none" w:sz="0" w:space="0" w:color="auto"/>
      </w:divBdr>
    </w:div>
    <w:div w:id="1248150082">
      <w:bodyDiv w:val="1"/>
      <w:marLeft w:val="0"/>
      <w:marRight w:val="0"/>
      <w:marTop w:val="0"/>
      <w:marBottom w:val="0"/>
      <w:divBdr>
        <w:top w:val="none" w:sz="0" w:space="0" w:color="auto"/>
        <w:left w:val="none" w:sz="0" w:space="0" w:color="auto"/>
        <w:bottom w:val="none" w:sz="0" w:space="0" w:color="auto"/>
        <w:right w:val="none" w:sz="0" w:space="0" w:color="auto"/>
      </w:divBdr>
    </w:div>
    <w:div w:id="1702323098">
      <w:bodyDiv w:val="1"/>
      <w:marLeft w:val="0"/>
      <w:marRight w:val="0"/>
      <w:marTop w:val="0"/>
      <w:marBottom w:val="0"/>
      <w:divBdr>
        <w:top w:val="none" w:sz="0" w:space="0" w:color="auto"/>
        <w:left w:val="none" w:sz="0" w:space="0" w:color="auto"/>
        <w:bottom w:val="none" w:sz="0" w:space="0" w:color="auto"/>
        <w:right w:val="none" w:sz="0" w:space="0" w:color="auto"/>
      </w:divBdr>
    </w:div>
    <w:div w:id="2109423455">
      <w:bodyDiv w:val="1"/>
      <w:marLeft w:val="0"/>
      <w:marRight w:val="0"/>
      <w:marTop w:val="0"/>
      <w:marBottom w:val="0"/>
      <w:divBdr>
        <w:top w:val="none" w:sz="0" w:space="0" w:color="auto"/>
        <w:left w:val="none" w:sz="0" w:space="0" w:color="auto"/>
        <w:bottom w:val="none" w:sz="0" w:space="0" w:color="auto"/>
        <w:right w:val="none" w:sz="0" w:space="0" w:color="auto"/>
      </w:divBdr>
    </w:div>
    <w:div w:id="2144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smartsheet.com/try-it?trp=17721&amp;utm_language=FR&amp;utm_source=integrated-content&amp;utm_campaign=https://fr.smartsheet.com/content/website-redesign-guide&amp;utm_medium=ic+Request+for+Proposal+doc+17721+fr&amp;lpa=ic+Request+for+Proposal+doc+17721+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3DAF-BE67-45E3-8310-F6F77DF5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7</cp:revision>
  <cp:lastPrinted>2019-01-27T09:04:00Z</cp:lastPrinted>
  <dcterms:created xsi:type="dcterms:W3CDTF">2023-05-04T20:54:00Z</dcterms:created>
  <dcterms:modified xsi:type="dcterms:W3CDTF">2023-08-31T22:49:00Z</dcterms:modified>
</cp:coreProperties>
</file>