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C9F6" w14:textId="204DD65A" w:rsidR="00605FDA" w:rsidRDefault="00605FDA" w:rsidP="00605FDA">
      <w:pPr>
        <w:ind w:left="7200" w:firstLine="720"/>
        <w:rPr>
          <w:rFonts w:ascii="Century Gothic" w:hAnsi="Century Gothic"/>
          <w:b/>
          <w:color w:val="7F7F7F" w:themeColor="text1" w:themeTint="80"/>
          <w:sz w:val="36"/>
        </w:rPr>
      </w:pPr>
      <w:r w:rsidRPr="00605FDA">
        <w:rPr>
          <w:rFonts w:ascii="Century Gothic" w:hAnsi="Century Gothic"/>
          <w:b/>
          <w:color w:val="7F7F7F" w:themeColor="text1" w:themeTint="80"/>
          <w:sz w:val="36"/>
        </w:rPr>
        <w:drawing>
          <wp:inline distT="0" distB="0" distL="0" distR="0" wp14:anchorId="3642987A" wp14:editId="0D4856BC">
            <wp:extent cx="1979147" cy="368300"/>
            <wp:effectExtent l="0" t="0" r="2540" b="0"/>
            <wp:docPr id="1160403713" name="Picture 1" descr="A blue background with white text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403713" name="Picture 1" descr="A blue background with white text&#10;&#10;Description automatically generated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1305" cy="372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E2055" w14:textId="00B165D2" w:rsidR="00A03D60" w:rsidRPr="00970662" w:rsidRDefault="000329B3" w:rsidP="00A03D60">
      <w:pPr>
        <w:rPr>
          <w:rFonts w:ascii="Century Gothic" w:eastAsia="Times New Roman" w:hAnsi="Century Gothic" w:cs="Arial"/>
          <w:b/>
          <w:bCs/>
          <w:color w:val="7F7F7F" w:themeColor="text1" w:themeTint="80"/>
          <w:sz w:val="36"/>
          <w:szCs w:val="36"/>
        </w:rPr>
      </w:pPr>
      <w:r>
        <w:rPr>
          <w:rFonts w:ascii="Century Gothic" w:hAnsi="Century Gothic"/>
          <w:b/>
          <w:color w:val="7F7F7F" w:themeColor="text1" w:themeTint="80"/>
          <w:sz w:val="36"/>
        </w:rPr>
        <w:t>MODÈLE DE MATRICE D’ÉVALUATION DES RISQUES</w:t>
      </w:r>
      <w:r w:rsidR="00970662">
        <w:rPr>
          <w:rFonts w:ascii="Century Gothic" w:hAnsi="Century Gothic"/>
          <w:b/>
          <w:bCs/>
          <w:color w:val="7F7F7F" w:themeColor="text1" w:themeTint="80"/>
          <w:sz w:val="36"/>
          <w:szCs w:val="36"/>
        </w:rPr>
        <w:tab/>
      </w:r>
      <w:r w:rsidR="00A03D60" w:rsidRPr="008D19BF">
        <w:rPr>
          <w:rFonts w:ascii="Century Gothic" w:hAnsi="Century Gothic"/>
          <w:b/>
          <w:bCs/>
          <w:color w:val="7F7F7F" w:themeColor="text1" w:themeTint="80"/>
          <w:sz w:val="36"/>
          <w:szCs w:val="36"/>
        </w:rPr>
        <w:tab/>
      </w:r>
    </w:p>
    <w:p w14:paraId="5E6B0CC2" w14:textId="77777777" w:rsidR="000329B3" w:rsidRPr="001D4175" w:rsidRDefault="000329B3" w:rsidP="00A03D60">
      <w:pPr>
        <w:rPr>
          <w:rFonts w:ascii="Century Gothic" w:eastAsia="Times New Roman" w:hAnsi="Century Gothic" w:cs="Arial"/>
          <w:b/>
          <w:bCs/>
          <w:color w:val="495241"/>
          <w:sz w:val="22"/>
          <w:szCs w:val="22"/>
        </w:rPr>
      </w:pPr>
    </w:p>
    <w:tbl>
      <w:tblPr>
        <w:tblW w:w="10980" w:type="dxa"/>
        <w:tblLayout w:type="fixed"/>
        <w:tblLook w:val="04A0" w:firstRow="1" w:lastRow="0" w:firstColumn="1" w:lastColumn="0" w:noHBand="0" w:noVBand="1"/>
      </w:tblPr>
      <w:tblGrid>
        <w:gridCol w:w="279"/>
        <w:gridCol w:w="2241"/>
        <w:gridCol w:w="2204"/>
        <w:gridCol w:w="46"/>
        <w:gridCol w:w="2036"/>
        <w:gridCol w:w="6"/>
        <w:gridCol w:w="28"/>
        <w:gridCol w:w="1998"/>
        <w:gridCol w:w="46"/>
        <w:gridCol w:w="26"/>
        <w:gridCol w:w="2053"/>
        <w:gridCol w:w="17"/>
      </w:tblGrid>
      <w:tr w:rsidR="003776D0" w:rsidRPr="001D4175" w14:paraId="3E9A9774" w14:textId="77777777" w:rsidTr="00A12AFE">
        <w:trPr>
          <w:gridAfter w:val="1"/>
          <w:wAfter w:w="17" w:type="dxa"/>
          <w:cantSplit/>
          <w:trHeight w:val="783"/>
        </w:trPr>
        <w:tc>
          <w:tcPr>
            <w:tcW w:w="2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BD54AF0" w14:textId="77777777" w:rsidR="000329B3" w:rsidRPr="001D4175" w:rsidRDefault="000329B3" w:rsidP="000329B3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0A8B892" w14:textId="305DE5BD" w:rsidR="000329B3" w:rsidRPr="00A12AFE" w:rsidRDefault="000329B3" w:rsidP="006260B9">
            <w:pPr>
              <w:rPr>
                <w:rFonts w:ascii="Century Gothic" w:eastAsia="Times New Roman" w:hAnsi="Century Gothic" w:cs="Arial"/>
                <w:b/>
                <w:bCs/>
                <w:color w:val="A6A6A6"/>
                <w:sz w:val="30"/>
                <w:szCs w:val="30"/>
                <w:lang w:val="pt-PT"/>
              </w:rPr>
            </w:pPr>
            <w:r w:rsidRPr="00A12AFE">
              <w:rPr>
                <w:rFonts w:ascii="Century Gothic" w:hAnsi="Century Gothic"/>
                <w:b/>
                <w:sz w:val="30"/>
                <w:lang w:val="pt-PT"/>
              </w:rPr>
              <w:t>C</w:t>
            </w:r>
            <w:r w:rsidR="00A12AFE" w:rsidRPr="00A12AFE">
              <w:rPr>
                <w:rFonts w:ascii="Century Gothic" w:hAnsi="Century Gothic"/>
                <w:b/>
                <w:sz w:val="30"/>
                <w:lang w:val="pt-PT"/>
              </w:rPr>
              <w:t xml:space="preserve"> </w:t>
            </w:r>
            <w:r w:rsidRPr="00A12AFE">
              <w:rPr>
                <w:rFonts w:ascii="Century Gothic" w:hAnsi="Century Gothic"/>
                <w:b/>
                <w:sz w:val="30"/>
                <w:lang w:val="pt-PT"/>
              </w:rPr>
              <w:t>L</w:t>
            </w:r>
            <w:r w:rsidR="00A12AFE" w:rsidRPr="00A12AFE">
              <w:rPr>
                <w:rFonts w:ascii="Century Gothic" w:hAnsi="Century Gothic"/>
                <w:b/>
                <w:sz w:val="30"/>
                <w:lang w:val="pt-PT"/>
              </w:rPr>
              <w:t xml:space="preserve"> </w:t>
            </w:r>
            <w:proofErr w:type="gramStart"/>
            <w:r w:rsidRPr="00A12AFE">
              <w:rPr>
                <w:rFonts w:ascii="Century Gothic" w:hAnsi="Century Gothic"/>
                <w:b/>
                <w:sz w:val="30"/>
                <w:lang w:val="pt-PT"/>
              </w:rPr>
              <w:t xml:space="preserve">É </w:t>
            </w:r>
            <w:r w:rsidR="00A12AFE" w:rsidRPr="00A12AFE">
              <w:rPr>
                <w:rFonts w:ascii="Century Gothic" w:hAnsi="Century Gothic"/>
                <w:b/>
                <w:sz w:val="30"/>
                <w:lang w:val="pt-PT"/>
              </w:rPr>
              <w:t xml:space="preserve"> </w:t>
            </w:r>
            <w:r w:rsidRPr="00A12AFE">
              <w:rPr>
                <w:rFonts w:ascii="Century Gothic" w:hAnsi="Century Gothic"/>
                <w:b/>
                <w:sz w:val="30"/>
                <w:lang w:val="pt-PT"/>
              </w:rPr>
              <w:t>D</w:t>
            </w:r>
            <w:proofErr w:type="gramEnd"/>
            <w:r w:rsidR="00A12AFE" w:rsidRPr="00A12AFE">
              <w:rPr>
                <w:rFonts w:ascii="Century Gothic" w:hAnsi="Century Gothic"/>
                <w:b/>
                <w:sz w:val="30"/>
                <w:lang w:val="pt-PT"/>
              </w:rPr>
              <w:t xml:space="preserve"> </w:t>
            </w:r>
            <w:r w:rsidRPr="00A12AFE">
              <w:rPr>
                <w:rFonts w:ascii="Century Gothic" w:hAnsi="Century Gothic"/>
                <w:b/>
                <w:sz w:val="30"/>
                <w:lang w:val="pt-PT"/>
              </w:rPr>
              <w:t xml:space="preserve">E </w:t>
            </w:r>
            <w:r w:rsidR="00A12AFE">
              <w:rPr>
                <w:rFonts w:ascii="Century Gothic" w:hAnsi="Century Gothic"/>
                <w:b/>
                <w:sz w:val="30"/>
                <w:lang w:val="pt-PT"/>
              </w:rPr>
              <w:t xml:space="preserve"> </w:t>
            </w:r>
            <w:r w:rsidR="00A12AFE">
              <w:rPr>
                <w:rFonts w:ascii="Century Gothic" w:hAnsi="Century Gothic"/>
                <w:b/>
                <w:sz w:val="30"/>
                <w:lang w:val="pt-PT"/>
              </w:rPr>
              <w:br/>
            </w:r>
            <w:r w:rsidRPr="00A12AFE">
              <w:rPr>
                <w:rFonts w:ascii="Century Gothic" w:hAnsi="Century Gothic"/>
                <w:b/>
                <w:sz w:val="30"/>
                <w:lang w:val="pt-PT"/>
              </w:rPr>
              <w:t>R</w:t>
            </w:r>
            <w:r w:rsidR="00A12AFE">
              <w:rPr>
                <w:rFonts w:ascii="Century Gothic" w:hAnsi="Century Gothic"/>
                <w:b/>
                <w:sz w:val="30"/>
                <w:lang w:val="pt-PT"/>
              </w:rPr>
              <w:t xml:space="preserve"> </w:t>
            </w:r>
            <w:r w:rsidRPr="00A12AFE">
              <w:rPr>
                <w:rFonts w:ascii="Century Gothic" w:hAnsi="Century Gothic"/>
                <w:b/>
                <w:sz w:val="30"/>
                <w:lang w:val="pt-PT"/>
              </w:rPr>
              <w:t>É</w:t>
            </w:r>
            <w:r w:rsidR="00A12AFE">
              <w:rPr>
                <w:rFonts w:ascii="Century Gothic" w:hAnsi="Century Gothic"/>
                <w:b/>
                <w:sz w:val="30"/>
                <w:lang w:val="pt-PT"/>
              </w:rPr>
              <w:t xml:space="preserve"> </w:t>
            </w:r>
            <w:r w:rsidRPr="00A12AFE">
              <w:rPr>
                <w:rFonts w:ascii="Century Gothic" w:hAnsi="Century Gothic"/>
                <w:b/>
                <w:sz w:val="30"/>
                <w:lang w:val="pt-PT"/>
              </w:rPr>
              <w:t>P</w:t>
            </w:r>
            <w:r w:rsidR="00A12AFE">
              <w:rPr>
                <w:rFonts w:ascii="Century Gothic" w:hAnsi="Century Gothic"/>
                <w:b/>
                <w:sz w:val="30"/>
                <w:lang w:val="pt-PT"/>
              </w:rPr>
              <w:t xml:space="preserve"> </w:t>
            </w:r>
            <w:r w:rsidRPr="00A12AFE">
              <w:rPr>
                <w:rFonts w:ascii="Century Gothic" w:hAnsi="Century Gothic"/>
                <w:b/>
                <w:sz w:val="30"/>
                <w:lang w:val="pt-PT"/>
              </w:rPr>
              <w:t>A</w:t>
            </w:r>
            <w:r w:rsidR="00A12AFE">
              <w:rPr>
                <w:rFonts w:ascii="Century Gothic" w:hAnsi="Century Gothic"/>
                <w:b/>
                <w:sz w:val="30"/>
                <w:lang w:val="pt-PT"/>
              </w:rPr>
              <w:t xml:space="preserve"> </w:t>
            </w:r>
            <w:r w:rsidRPr="00A12AFE">
              <w:rPr>
                <w:rFonts w:ascii="Century Gothic" w:hAnsi="Century Gothic"/>
                <w:b/>
                <w:sz w:val="30"/>
                <w:lang w:val="pt-PT"/>
              </w:rPr>
              <w:t>R</w:t>
            </w:r>
            <w:r w:rsidR="00A12AFE">
              <w:rPr>
                <w:rFonts w:ascii="Century Gothic" w:hAnsi="Century Gothic"/>
                <w:b/>
                <w:sz w:val="30"/>
                <w:lang w:val="pt-PT"/>
              </w:rPr>
              <w:t xml:space="preserve"> - </w:t>
            </w:r>
            <w:r w:rsidR="00A12AFE">
              <w:rPr>
                <w:rFonts w:ascii="Century Gothic" w:hAnsi="Century Gothic"/>
                <w:b/>
                <w:sz w:val="30"/>
                <w:lang w:val="pt-PT"/>
              </w:rPr>
              <w:br/>
            </w:r>
            <w:r w:rsidRPr="00A12AFE">
              <w:rPr>
                <w:rFonts w:ascii="Century Gothic" w:hAnsi="Century Gothic"/>
                <w:b/>
                <w:sz w:val="30"/>
                <w:lang w:val="pt-PT"/>
              </w:rPr>
              <w:t>T</w:t>
            </w:r>
            <w:r w:rsidR="00A12AFE">
              <w:rPr>
                <w:rFonts w:ascii="Century Gothic" w:hAnsi="Century Gothic"/>
                <w:b/>
                <w:sz w:val="30"/>
                <w:lang w:val="pt-PT"/>
              </w:rPr>
              <w:t xml:space="preserve"> </w:t>
            </w:r>
            <w:r w:rsidRPr="00A12AFE">
              <w:rPr>
                <w:rFonts w:ascii="Century Gothic" w:hAnsi="Century Gothic"/>
                <w:b/>
                <w:sz w:val="30"/>
                <w:lang w:val="pt-PT"/>
              </w:rPr>
              <w:t>I</w:t>
            </w:r>
            <w:r w:rsidR="00A12AFE">
              <w:rPr>
                <w:rFonts w:ascii="Century Gothic" w:hAnsi="Century Gothic"/>
                <w:b/>
                <w:sz w:val="30"/>
                <w:lang w:val="pt-PT"/>
              </w:rPr>
              <w:t xml:space="preserve"> </w:t>
            </w:r>
            <w:r w:rsidRPr="00A12AFE">
              <w:rPr>
                <w:rFonts w:ascii="Century Gothic" w:hAnsi="Century Gothic"/>
                <w:b/>
                <w:sz w:val="30"/>
                <w:lang w:val="pt-PT"/>
              </w:rPr>
              <w:t>T</w:t>
            </w:r>
            <w:r w:rsidR="00A12AFE">
              <w:rPr>
                <w:rFonts w:ascii="Century Gothic" w:hAnsi="Century Gothic"/>
                <w:b/>
                <w:sz w:val="30"/>
                <w:lang w:val="pt-PT"/>
              </w:rPr>
              <w:t xml:space="preserve"> </w:t>
            </w:r>
            <w:r w:rsidRPr="00A12AFE">
              <w:rPr>
                <w:rFonts w:ascii="Century Gothic" w:hAnsi="Century Gothic"/>
                <w:b/>
                <w:sz w:val="30"/>
                <w:lang w:val="pt-PT"/>
              </w:rPr>
              <w:t>I</w:t>
            </w:r>
            <w:r w:rsidR="00A12AFE">
              <w:rPr>
                <w:rFonts w:ascii="Century Gothic" w:hAnsi="Century Gothic"/>
                <w:b/>
                <w:sz w:val="30"/>
                <w:lang w:val="pt-PT"/>
              </w:rPr>
              <w:t xml:space="preserve"> </w:t>
            </w:r>
            <w:r w:rsidRPr="00A12AFE">
              <w:rPr>
                <w:rFonts w:ascii="Century Gothic" w:hAnsi="Century Gothic"/>
                <w:b/>
                <w:sz w:val="30"/>
                <w:lang w:val="pt-PT"/>
              </w:rPr>
              <w:t>O</w:t>
            </w:r>
            <w:r w:rsidR="00A12AFE">
              <w:rPr>
                <w:rFonts w:ascii="Century Gothic" w:hAnsi="Century Gothic"/>
                <w:b/>
                <w:sz w:val="30"/>
                <w:lang w:val="pt-PT"/>
              </w:rPr>
              <w:t xml:space="preserve"> </w:t>
            </w:r>
            <w:r w:rsidRPr="00A12AFE">
              <w:rPr>
                <w:rFonts w:ascii="Century Gothic" w:hAnsi="Century Gothic"/>
                <w:b/>
                <w:sz w:val="30"/>
                <w:lang w:val="pt-PT"/>
              </w:rPr>
              <w:t>N</w:t>
            </w:r>
            <w:r w:rsidRPr="00A12AFE">
              <w:rPr>
                <w:rFonts w:ascii="Century Gothic" w:hAnsi="Century Gothic"/>
                <w:b/>
                <w:bCs/>
                <w:sz w:val="30"/>
                <w:szCs w:val="30"/>
                <w:lang w:val="pt-PT"/>
              </w:rPr>
              <w:br/>
            </w:r>
            <w:r w:rsidRPr="00A12AFE">
              <w:rPr>
                <w:rFonts w:ascii="Century Gothic" w:hAnsi="Century Gothic"/>
                <w:b/>
                <w:sz w:val="30"/>
                <w:lang w:val="pt-PT"/>
              </w:rPr>
              <w:t>D</w:t>
            </w:r>
            <w:r w:rsidR="00A12AFE" w:rsidRPr="00A12AFE">
              <w:rPr>
                <w:rFonts w:ascii="Century Gothic" w:hAnsi="Century Gothic"/>
                <w:b/>
                <w:sz w:val="30"/>
                <w:lang w:val="pt-PT"/>
              </w:rPr>
              <w:t xml:space="preserve"> </w:t>
            </w:r>
            <w:r w:rsidRPr="00A12AFE">
              <w:rPr>
                <w:rFonts w:ascii="Century Gothic" w:hAnsi="Century Gothic"/>
                <w:b/>
                <w:sz w:val="30"/>
                <w:lang w:val="pt-PT"/>
              </w:rPr>
              <w:t>E</w:t>
            </w:r>
            <w:r w:rsidR="00A12AFE" w:rsidRPr="00A12AFE">
              <w:rPr>
                <w:rFonts w:ascii="Century Gothic" w:hAnsi="Century Gothic"/>
                <w:b/>
                <w:sz w:val="30"/>
                <w:lang w:val="pt-PT"/>
              </w:rPr>
              <w:t xml:space="preserve"> </w:t>
            </w:r>
            <w:r w:rsidRPr="00A12AFE">
              <w:rPr>
                <w:rFonts w:ascii="Century Gothic" w:hAnsi="Century Gothic"/>
                <w:b/>
                <w:sz w:val="30"/>
                <w:lang w:val="pt-PT"/>
              </w:rPr>
              <w:t xml:space="preserve">S </w:t>
            </w:r>
            <w:r w:rsidR="00A12AFE" w:rsidRPr="00A12AFE">
              <w:rPr>
                <w:rFonts w:ascii="Century Gothic" w:hAnsi="Century Gothic"/>
                <w:b/>
                <w:sz w:val="30"/>
                <w:lang w:val="pt-PT"/>
              </w:rPr>
              <w:t xml:space="preserve"> </w:t>
            </w:r>
            <w:r w:rsidR="00A12AFE">
              <w:rPr>
                <w:rFonts w:ascii="Century Gothic" w:hAnsi="Century Gothic"/>
                <w:b/>
                <w:sz w:val="30"/>
                <w:lang w:val="pt-PT"/>
              </w:rPr>
              <w:br/>
            </w:r>
            <w:r w:rsidRPr="00A12AFE">
              <w:rPr>
                <w:rFonts w:ascii="Century Gothic" w:hAnsi="Century Gothic"/>
                <w:b/>
                <w:sz w:val="30"/>
                <w:lang w:val="pt-PT"/>
              </w:rPr>
              <w:t>R</w:t>
            </w:r>
            <w:r w:rsidR="00A12AFE" w:rsidRPr="00A12AFE">
              <w:rPr>
                <w:rFonts w:ascii="Century Gothic" w:hAnsi="Century Gothic"/>
                <w:b/>
                <w:sz w:val="30"/>
                <w:lang w:val="pt-PT"/>
              </w:rPr>
              <w:t xml:space="preserve"> </w:t>
            </w:r>
            <w:r w:rsidRPr="00A12AFE">
              <w:rPr>
                <w:rFonts w:ascii="Century Gothic" w:hAnsi="Century Gothic"/>
                <w:b/>
                <w:sz w:val="30"/>
                <w:lang w:val="pt-PT"/>
              </w:rPr>
              <w:t>I</w:t>
            </w:r>
            <w:r w:rsidR="00A12AFE">
              <w:rPr>
                <w:rFonts w:ascii="Century Gothic" w:hAnsi="Century Gothic"/>
                <w:b/>
                <w:sz w:val="30"/>
                <w:lang w:val="pt-PT"/>
              </w:rPr>
              <w:t xml:space="preserve"> </w:t>
            </w:r>
            <w:r w:rsidRPr="00A12AFE">
              <w:rPr>
                <w:rFonts w:ascii="Century Gothic" w:hAnsi="Century Gothic"/>
                <w:b/>
                <w:sz w:val="30"/>
                <w:lang w:val="pt-PT"/>
              </w:rPr>
              <w:t>S</w:t>
            </w:r>
            <w:r w:rsidR="00A12AFE">
              <w:rPr>
                <w:rFonts w:ascii="Century Gothic" w:hAnsi="Century Gothic"/>
                <w:b/>
                <w:sz w:val="30"/>
                <w:lang w:val="pt-PT"/>
              </w:rPr>
              <w:t xml:space="preserve"> </w:t>
            </w:r>
            <w:r w:rsidRPr="00A12AFE">
              <w:rPr>
                <w:rFonts w:ascii="Century Gothic" w:hAnsi="Century Gothic"/>
                <w:b/>
                <w:sz w:val="30"/>
                <w:lang w:val="pt-PT"/>
              </w:rPr>
              <w:t>Q</w:t>
            </w:r>
            <w:r w:rsidR="00A12AFE">
              <w:rPr>
                <w:rFonts w:ascii="Century Gothic" w:hAnsi="Century Gothic"/>
                <w:b/>
                <w:sz w:val="30"/>
                <w:lang w:val="pt-PT"/>
              </w:rPr>
              <w:t xml:space="preserve"> </w:t>
            </w:r>
            <w:r w:rsidRPr="00A12AFE">
              <w:rPr>
                <w:rFonts w:ascii="Century Gothic" w:hAnsi="Century Gothic"/>
                <w:b/>
                <w:sz w:val="30"/>
                <w:lang w:val="pt-PT"/>
              </w:rPr>
              <w:t>U</w:t>
            </w:r>
            <w:r w:rsidR="00A12AFE">
              <w:rPr>
                <w:rFonts w:ascii="Century Gothic" w:hAnsi="Century Gothic"/>
                <w:b/>
                <w:sz w:val="30"/>
                <w:lang w:val="pt-PT"/>
              </w:rPr>
              <w:t xml:space="preserve"> </w:t>
            </w:r>
            <w:r w:rsidRPr="00A12AFE">
              <w:rPr>
                <w:rFonts w:ascii="Century Gothic" w:hAnsi="Century Gothic"/>
                <w:b/>
                <w:sz w:val="30"/>
                <w:lang w:val="pt-PT"/>
              </w:rPr>
              <w:t>E</w:t>
            </w:r>
            <w:r w:rsidR="00A12AFE">
              <w:rPr>
                <w:rFonts w:ascii="Century Gothic" w:hAnsi="Century Gothic"/>
                <w:b/>
                <w:sz w:val="30"/>
                <w:lang w:val="pt-PT"/>
              </w:rPr>
              <w:t xml:space="preserve"> </w:t>
            </w:r>
            <w:r w:rsidRPr="00A12AFE">
              <w:rPr>
                <w:rFonts w:ascii="Century Gothic" w:hAnsi="Century Gothic"/>
                <w:b/>
                <w:sz w:val="30"/>
                <w:lang w:val="pt-PT"/>
              </w:rPr>
              <w:t>S</w:t>
            </w:r>
          </w:p>
        </w:tc>
        <w:tc>
          <w:tcPr>
            <w:tcW w:w="22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2E070"/>
            <w:vAlign w:val="center"/>
            <w:hideMark/>
          </w:tcPr>
          <w:p w14:paraId="73BD9BA4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FAIBLE</w:t>
            </w:r>
          </w:p>
        </w:tc>
        <w:tc>
          <w:tcPr>
            <w:tcW w:w="2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ED969"/>
            <w:vAlign w:val="center"/>
            <w:hideMark/>
          </w:tcPr>
          <w:p w14:paraId="4C08E447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MOYENNE</w:t>
            </w:r>
          </w:p>
        </w:tc>
        <w:tc>
          <w:tcPr>
            <w:tcW w:w="203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BF60"/>
            <w:vAlign w:val="center"/>
            <w:hideMark/>
          </w:tcPr>
          <w:p w14:paraId="0C2A61D2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ÉLEVÉE</w:t>
            </w:r>
          </w:p>
        </w:tc>
        <w:tc>
          <w:tcPr>
            <w:tcW w:w="212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C987B"/>
            <w:vAlign w:val="center"/>
            <w:hideMark/>
          </w:tcPr>
          <w:p w14:paraId="50F76997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EXTRÊME</w:t>
            </w:r>
          </w:p>
        </w:tc>
      </w:tr>
      <w:tr w:rsidR="003776D0" w:rsidRPr="001D4175" w14:paraId="10D802DF" w14:textId="77777777" w:rsidTr="00A12AFE">
        <w:trPr>
          <w:gridAfter w:val="1"/>
          <w:wAfter w:w="17" w:type="dxa"/>
          <w:cantSplit/>
          <w:trHeight w:val="1753"/>
        </w:trPr>
        <w:tc>
          <w:tcPr>
            <w:tcW w:w="279" w:type="dxa"/>
            <w:tcBorders>
              <w:lef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BB10F90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30"/>
                <w:szCs w:val="30"/>
              </w:rPr>
            </w:pPr>
          </w:p>
        </w:tc>
        <w:tc>
          <w:tcPr>
            <w:tcW w:w="2241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2AED9A8" w14:textId="77777777" w:rsidR="000329B3" w:rsidRPr="001D4175" w:rsidRDefault="000329B3" w:rsidP="000329B3">
            <w:pPr>
              <w:rPr>
                <w:rFonts w:ascii="Century Gothic" w:eastAsia="Times New Roman" w:hAnsi="Century Gothic" w:cs="Arial"/>
                <w:b/>
                <w:bCs/>
                <w:color w:val="A6A6A6"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2E070"/>
            <w:hideMark/>
          </w:tcPr>
          <w:p w14:paraId="68E0F3C5" w14:textId="77777777" w:rsidR="00C25386" w:rsidRDefault="00C25386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</w:rPr>
            </w:pPr>
          </w:p>
          <w:p w14:paraId="18F4C26E" w14:textId="77777777" w:rsidR="000329B3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color w:val="595959"/>
              </w:rPr>
              <w:t>0</w:t>
            </w:r>
          </w:p>
          <w:p w14:paraId="00D3C517" w14:textId="77777777" w:rsidR="00C25386" w:rsidRPr="001D4175" w:rsidRDefault="00C25386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0"/>
              </w:rPr>
            </w:pPr>
          </w:p>
          <w:p w14:paraId="573CAFA3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ACCEPTABLE</w:t>
            </w:r>
          </w:p>
        </w:tc>
        <w:tc>
          <w:tcPr>
            <w:tcW w:w="2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ED969"/>
            <w:hideMark/>
          </w:tcPr>
          <w:p w14:paraId="4E2AE777" w14:textId="77777777" w:rsidR="00C25386" w:rsidRDefault="00C25386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</w:rPr>
            </w:pPr>
          </w:p>
          <w:p w14:paraId="5EFEB112" w14:textId="77777777" w:rsidR="000329B3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color w:val="595959"/>
              </w:rPr>
              <w:t>1</w:t>
            </w:r>
          </w:p>
          <w:p w14:paraId="6BDBEE81" w14:textId="77777777" w:rsidR="00C25386" w:rsidRPr="001D4175" w:rsidRDefault="00C25386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0"/>
              </w:rPr>
            </w:pPr>
          </w:p>
          <w:p w14:paraId="6F59CB70" w14:textId="77777777" w:rsidR="00C25386" w:rsidRDefault="000329B3" w:rsidP="00BE1EF5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 xml:space="preserve">ALARP </w:t>
            </w:r>
          </w:p>
          <w:p w14:paraId="62DE7C33" w14:textId="77777777" w:rsidR="000329B3" w:rsidRDefault="000329B3" w:rsidP="00BE1EF5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16"/>
              </w:rPr>
              <w:t>(aussi bas que raisonnablement possible)</w:t>
            </w:r>
          </w:p>
          <w:p w14:paraId="0C4F9BC1" w14:textId="77777777" w:rsidR="00C25386" w:rsidRPr="001D4175" w:rsidRDefault="00C25386" w:rsidP="00BE1EF5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BF60"/>
            <w:hideMark/>
          </w:tcPr>
          <w:p w14:paraId="6516EBD1" w14:textId="77777777" w:rsidR="00C25386" w:rsidRDefault="00C25386" w:rsidP="000329B3">
            <w:pPr>
              <w:pStyle w:val="ListParagraph"/>
              <w:ind w:left="80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0"/>
              </w:rPr>
            </w:pPr>
          </w:p>
          <w:p w14:paraId="3B618D50" w14:textId="77777777" w:rsidR="000329B3" w:rsidRDefault="000329B3" w:rsidP="000329B3">
            <w:pPr>
              <w:pStyle w:val="ListParagraph"/>
              <w:ind w:left="80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</w:rPr>
              <w:t>2</w:t>
            </w:r>
          </w:p>
          <w:p w14:paraId="28770E7B" w14:textId="77777777" w:rsidR="00C25386" w:rsidRPr="00A12AFE" w:rsidRDefault="00C25386" w:rsidP="000329B3">
            <w:pPr>
              <w:pStyle w:val="ListParagraph"/>
              <w:ind w:left="80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1"/>
                <w:szCs w:val="16"/>
              </w:rPr>
            </w:pPr>
          </w:p>
          <w:p w14:paraId="7A73450B" w14:textId="77777777" w:rsidR="000329B3" w:rsidRPr="001D4175" w:rsidRDefault="000329B3" w:rsidP="000329B3">
            <w:pPr>
              <w:pStyle w:val="ListParagraph"/>
              <w:ind w:left="80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GÉNÉRALEMENT INACCEPTABLE</w:t>
            </w:r>
          </w:p>
        </w:tc>
        <w:tc>
          <w:tcPr>
            <w:tcW w:w="212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C987B"/>
            <w:hideMark/>
          </w:tcPr>
          <w:p w14:paraId="332CB853" w14:textId="77777777" w:rsidR="00C25386" w:rsidRDefault="00C25386" w:rsidP="000329B3">
            <w:pPr>
              <w:pStyle w:val="ListParagraph"/>
              <w:ind w:left="0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</w:rPr>
            </w:pPr>
          </w:p>
          <w:p w14:paraId="55A80F42" w14:textId="77777777" w:rsidR="000329B3" w:rsidRDefault="000329B3" w:rsidP="000329B3">
            <w:pPr>
              <w:pStyle w:val="ListParagraph"/>
              <w:ind w:left="0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</w:rPr>
            </w:pPr>
            <w:r>
              <w:rPr>
                <w:rFonts w:ascii="Century Gothic" w:hAnsi="Century Gothic"/>
                <w:b/>
                <w:color w:val="595959"/>
              </w:rPr>
              <w:t>3</w:t>
            </w:r>
          </w:p>
          <w:p w14:paraId="2B5E3F47" w14:textId="77777777" w:rsidR="00C25386" w:rsidRPr="00A12AFE" w:rsidRDefault="00C25386" w:rsidP="000329B3">
            <w:pPr>
              <w:pStyle w:val="ListParagraph"/>
              <w:ind w:left="0"/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</w:p>
          <w:p w14:paraId="59AE5AA3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INTOLÉRABLE</w:t>
            </w:r>
          </w:p>
        </w:tc>
      </w:tr>
      <w:tr w:rsidR="003776D0" w:rsidRPr="001D4175" w14:paraId="3BBD38CF" w14:textId="77777777" w:rsidTr="00A12AFE">
        <w:trPr>
          <w:gridAfter w:val="1"/>
          <w:wAfter w:w="17" w:type="dxa"/>
          <w:cantSplit/>
          <w:trHeight w:val="1115"/>
        </w:trPr>
        <w:tc>
          <w:tcPr>
            <w:tcW w:w="27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hideMark/>
          </w:tcPr>
          <w:p w14:paraId="49F2EED1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2241" w:type="dxa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7C09E8C" w14:textId="77777777" w:rsidR="000329B3" w:rsidRPr="001D4175" w:rsidRDefault="000329B3" w:rsidP="000329B3">
            <w:pPr>
              <w:rPr>
                <w:rFonts w:ascii="Century Gothic" w:eastAsia="Times New Roman" w:hAnsi="Century Gothic" w:cs="Arial"/>
                <w:b/>
                <w:bCs/>
                <w:color w:val="A6A6A6"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2E070"/>
            <w:hideMark/>
          </w:tcPr>
          <w:p w14:paraId="038F1371" w14:textId="77777777" w:rsidR="00C25386" w:rsidRDefault="00C25386" w:rsidP="00C25386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</w:p>
          <w:p w14:paraId="22E97A78" w14:textId="77777777" w:rsidR="00BE1EF5" w:rsidRPr="001D4175" w:rsidRDefault="000329B3" w:rsidP="00C25386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OK POUR CONTINUER</w:t>
            </w:r>
          </w:p>
        </w:tc>
        <w:tc>
          <w:tcPr>
            <w:tcW w:w="2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ED969"/>
            <w:hideMark/>
          </w:tcPr>
          <w:p w14:paraId="720C0BB5" w14:textId="77777777" w:rsidR="00C25386" w:rsidRDefault="00C25386" w:rsidP="00C25386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</w:p>
          <w:p w14:paraId="532A0ED9" w14:textId="77777777" w:rsidR="00BE1EF5" w:rsidRPr="001D4175" w:rsidRDefault="000329B3" w:rsidP="00C25386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PRENDRE DES MESURES D’ATTÉNUATION</w:t>
            </w:r>
          </w:p>
        </w:tc>
        <w:tc>
          <w:tcPr>
            <w:tcW w:w="203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BF60"/>
            <w:hideMark/>
          </w:tcPr>
          <w:p w14:paraId="0F886A7C" w14:textId="77777777" w:rsidR="00C25386" w:rsidRDefault="00C25386" w:rsidP="00C25386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</w:p>
          <w:p w14:paraId="7F69CDBE" w14:textId="77777777" w:rsidR="00BE1EF5" w:rsidRPr="001D4175" w:rsidRDefault="000329B3" w:rsidP="00C25386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DEMANDER UNE ASSISTANCE</w:t>
            </w:r>
          </w:p>
        </w:tc>
        <w:tc>
          <w:tcPr>
            <w:tcW w:w="212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C987B"/>
            <w:hideMark/>
          </w:tcPr>
          <w:p w14:paraId="1906E2CB" w14:textId="77777777" w:rsidR="00C25386" w:rsidRDefault="00C25386" w:rsidP="00C25386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</w:p>
          <w:p w14:paraId="38374776" w14:textId="77777777" w:rsidR="00BE1EF5" w:rsidRPr="001D4175" w:rsidRDefault="000329B3" w:rsidP="00C25386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0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 xml:space="preserve">METTRE L’ÉVÉNEMENT </w:t>
            </w:r>
            <w:r w:rsidRPr="001D4175">
              <w:rPr>
                <w:rFonts w:ascii="Century Gothic" w:hAnsi="Century Gothic"/>
                <w:b/>
                <w:bCs/>
                <w:color w:val="595959"/>
                <w:sz w:val="20"/>
                <w:szCs w:val="22"/>
              </w:rPr>
              <w:br/>
            </w:r>
            <w:r>
              <w:rPr>
                <w:rFonts w:ascii="Century Gothic" w:hAnsi="Century Gothic"/>
                <w:b/>
                <w:color w:val="595959"/>
                <w:sz w:val="20"/>
              </w:rPr>
              <w:t xml:space="preserve">EN ATTENTE </w:t>
            </w:r>
          </w:p>
        </w:tc>
      </w:tr>
      <w:tr w:rsidR="003776D0" w:rsidRPr="00C25386" w14:paraId="41D166DC" w14:textId="77777777" w:rsidTr="00A12AFE">
        <w:trPr>
          <w:gridAfter w:val="1"/>
          <w:wAfter w:w="17" w:type="dxa"/>
          <w:cantSplit/>
          <w:trHeight w:val="478"/>
        </w:trPr>
        <w:tc>
          <w:tcPr>
            <w:tcW w:w="27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926DA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4683D" w14:textId="77777777" w:rsidR="000329B3" w:rsidRPr="00C25386" w:rsidRDefault="000329B3" w:rsidP="000329B3">
            <w:pPr>
              <w:jc w:val="center"/>
              <w:rPr>
                <w:rFonts w:ascii="Century Gothic" w:eastAsia="Times New Roman" w:hAnsi="Century Gothic" w:cs="Times New Roman"/>
                <w:sz w:val="15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46FCD58" w14:textId="77777777" w:rsidR="000329B3" w:rsidRPr="00C25386" w:rsidRDefault="000329B3" w:rsidP="000329B3">
            <w:pPr>
              <w:jc w:val="center"/>
              <w:rPr>
                <w:rFonts w:ascii="Century Gothic" w:eastAsia="Times New Roman" w:hAnsi="Century Gothic" w:cs="Times New Roman"/>
                <w:sz w:val="15"/>
                <w:szCs w:val="20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10257300" w14:textId="77777777" w:rsidR="000329B3" w:rsidRPr="00C25386" w:rsidRDefault="000329B3" w:rsidP="000329B3">
            <w:pPr>
              <w:jc w:val="center"/>
              <w:rPr>
                <w:rFonts w:ascii="Century Gothic" w:eastAsia="Times New Roman" w:hAnsi="Century Gothic" w:cs="Times New Roman"/>
                <w:sz w:val="15"/>
                <w:szCs w:val="20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07B98C2A" w14:textId="77777777" w:rsidR="000329B3" w:rsidRPr="00C25386" w:rsidRDefault="000329B3" w:rsidP="000329B3">
            <w:pPr>
              <w:jc w:val="center"/>
              <w:rPr>
                <w:rFonts w:ascii="Century Gothic" w:eastAsia="Times New Roman" w:hAnsi="Century Gothic" w:cs="Times New Roman"/>
                <w:sz w:val="15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7442CD78" w14:textId="77777777" w:rsidR="00C25386" w:rsidRPr="00C25386" w:rsidRDefault="00C25386" w:rsidP="000329B3">
            <w:pPr>
              <w:jc w:val="center"/>
              <w:rPr>
                <w:rFonts w:ascii="Century Gothic" w:eastAsia="Times New Roman" w:hAnsi="Century Gothic" w:cs="Times New Roman"/>
                <w:sz w:val="15"/>
                <w:szCs w:val="20"/>
              </w:rPr>
            </w:pPr>
          </w:p>
        </w:tc>
      </w:tr>
      <w:tr w:rsidR="003776D0" w:rsidRPr="001D4175" w14:paraId="744292D0" w14:textId="77777777" w:rsidTr="008E1419">
        <w:trPr>
          <w:gridAfter w:val="1"/>
          <w:wAfter w:w="17" w:type="dxa"/>
          <w:cantSplit/>
          <w:trHeight w:val="564"/>
        </w:trPr>
        <w:tc>
          <w:tcPr>
            <w:tcW w:w="2520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reverseDiagStripe" w:color="D9D9D9" w:fill="auto"/>
            <w:vAlign w:val="center"/>
            <w:hideMark/>
          </w:tcPr>
          <w:p w14:paraId="1963DFEA" w14:textId="77777777" w:rsidR="000329B3" w:rsidRPr="006260B9" w:rsidRDefault="000329B3" w:rsidP="006260B9">
            <w:pPr>
              <w:pStyle w:val="NoSpacing"/>
            </w:pPr>
            <w:r>
              <w:t> </w:t>
            </w:r>
          </w:p>
          <w:p w14:paraId="2791CD41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443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F7C07C3" w14:textId="77777777" w:rsidR="000329B3" w:rsidRPr="004D441A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</w:rPr>
              <w:t>S É V É R I T É</w:t>
            </w:r>
          </w:p>
        </w:tc>
      </w:tr>
      <w:tr w:rsidR="003776D0" w:rsidRPr="001D4175" w14:paraId="09B7CF37" w14:textId="77777777" w:rsidTr="00870C2B">
        <w:trPr>
          <w:gridAfter w:val="1"/>
          <w:wAfter w:w="17" w:type="dxa"/>
          <w:cantSplit/>
          <w:trHeight w:val="619"/>
        </w:trPr>
        <w:tc>
          <w:tcPr>
            <w:tcW w:w="2520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90720A3" w14:textId="77777777" w:rsidR="000329B3" w:rsidRPr="001D4175" w:rsidRDefault="000329B3" w:rsidP="000329B3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7BD66B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ACCEPTABLE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DDB277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TOLÉRABLE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147923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INDÉSIRABLE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7821DC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INTOLÉRABLE</w:t>
            </w:r>
          </w:p>
        </w:tc>
      </w:tr>
      <w:tr w:rsidR="003776D0" w:rsidRPr="001D4175" w14:paraId="2BDC7A6B" w14:textId="77777777" w:rsidTr="00870C2B">
        <w:trPr>
          <w:gridAfter w:val="1"/>
          <w:wAfter w:w="17" w:type="dxa"/>
          <w:cantSplit/>
          <w:trHeight w:val="1131"/>
        </w:trPr>
        <w:tc>
          <w:tcPr>
            <w:tcW w:w="2520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B951FBC" w14:textId="77777777" w:rsidR="000329B3" w:rsidRPr="001D4175" w:rsidRDefault="000329B3" w:rsidP="000329B3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hideMark/>
          </w:tcPr>
          <w:p w14:paraId="52EF5653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PEU OU PAS D’EFFET SUR L’ÉVÉNEMENT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hideMark/>
          </w:tcPr>
          <w:p w14:paraId="42CF7EB3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LES EFFETS SONT RESSENTIS, MAIS NE SONT PAS DÉTERMINANTS POUR LES RÉSULTATS</w:t>
            </w: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hideMark/>
          </w:tcPr>
          <w:p w14:paraId="2D3C7CFC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IMPACT SÉRIEUX SUR LE DÉROULEMENT DE L’ACTION ET LE RÉSULTAT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04938EDE" w14:textId="77777777" w:rsidR="000329B3" w:rsidRPr="001D4175" w:rsidRDefault="000329B3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18"/>
              </w:rPr>
              <w:t>POURRAIT ENTRAÎNER UNE CATASTROPHE</w:t>
            </w:r>
          </w:p>
        </w:tc>
      </w:tr>
      <w:tr w:rsidR="008E1419" w:rsidRPr="00A12AFE" w14:paraId="7A6BEAA3" w14:textId="77777777" w:rsidTr="00870C2B">
        <w:trPr>
          <w:gridAfter w:val="1"/>
          <w:wAfter w:w="17" w:type="dxa"/>
          <w:cantSplit/>
          <w:trHeight w:val="562"/>
        </w:trPr>
        <w:tc>
          <w:tcPr>
            <w:tcW w:w="25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14:paraId="4451354F" w14:textId="77777777" w:rsidR="008E1419" w:rsidRPr="00A12AFE" w:rsidRDefault="008E1419" w:rsidP="008E141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  <w:lang w:val="pt-PT"/>
              </w:rPr>
            </w:pPr>
            <w:r w:rsidRPr="00A12AFE">
              <w:rPr>
                <w:rFonts w:ascii="Century Gothic" w:hAnsi="Century Gothic"/>
                <w:b/>
                <w:lang w:val="pt-PT"/>
              </w:rPr>
              <w:t>P R O B A B I L I T É</w:t>
            </w:r>
          </w:p>
        </w:tc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A76FAC0" w14:textId="77777777" w:rsidR="008E1419" w:rsidRPr="00A12AFE" w:rsidRDefault="00870C2B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  <w:lang w:val="pt-PT"/>
              </w:rPr>
            </w:pPr>
            <w:r>
              <w:rPr>
                <w:rFonts w:ascii="Century Gothic" w:hAnsi="Century Gothic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EDC7F1" wp14:editId="511C241E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10795</wp:posOffset>
                      </wp:positionV>
                      <wp:extent cx="5346700" cy="330200"/>
                      <wp:effectExtent l="0" t="0" r="1270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6700" cy="330200"/>
                              </a:xfrm>
                              <a:prstGeom prst="rect">
                                <a:avLst/>
                              </a:prstGeom>
                              <a:pattFill prst="dkDnDiag">
                                <a:fgClr>
                                  <a:schemeClr val="bg1">
                                    <a:lumMod val="8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effectLst>
                                <a:softEdge rad="12700"/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256B2" id="Rectangle 1" o:spid="_x0000_s1026" style="position:absolute;margin-left:-5.9pt;margin-top:.85pt;width:421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" fillcolor="#d8d8d8 [2732]" strokecolor="#1f3763 [1604]" strokeweight="1pt">
                      <v:fill r:id="rId10" o:title="" color2="white [3212]" type="pattern"/>
                    </v:rect>
                  </w:pict>
                </mc:Fallback>
              </mc:AlternateContent>
            </w:r>
          </w:p>
        </w:tc>
        <w:tc>
          <w:tcPr>
            <w:tcW w:w="2042" w:type="dxa"/>
            <w:gridSpan w:val="2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</w:tcPr>
          <w:p w14:paraId="417E9CE6" w14:textId="77777777" w:rsidR="008E1419" w:rsidRPr="00A12AFE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  <w:lang w:val="pt-PT"/>
              </w:rPr>
            </w:pPr>
          </w:p>
        </w:tc>
        <w:tc>
          <w:tcPr>
            <w:tcW w:w="2072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3155F4DA" w14:textId="77777777" w:rsidR="008E1419" w:rsidRPr="00A12AFE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22"/>
                <w:lang w:val="pt-PT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99F2C1B" w14:textId="77777777" w:rsidR="008E1419" w:rsidRPr="00A12AFE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18"/>
                <w:szCs w:val="22"/>
                <w:lang w:val="pt-PT"/>
              </w:rPr>
            </w:pPr>
          </w:p>
        </w:tc>
      </w:tr>
      <w:tr w:rsidR="008E1419" w:rsidRPr="001D4175" w14:paraId="7CAB03FD" w14:textId="77777777" w:rsidTr="00870C2B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155F76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30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IMPROBABLE</w:t>
            </w:r>
          </w:p>
        </w:tc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000000" w:fill="D2E070"/>
            <w:vAlign w:val="center"/>
            <w:hideMark/>
          </w:tcPr>
          <w:p w14:paraId="63FBE916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FAIBLE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ED969"/>
            <w:vAlign w:val="center"/>
            <w:hideMark/>
          </w:tcPr>
          <w:p w14:paraId="5229EC2C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MOYENNE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ED969"/>
            <w:vAlign w:val="center"/>
            <w:hideMark/>
          </w:tcPr>
          <w:p w14:paraId="2D564581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MOYENNE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FFBF60"/>
            <w:vAlign w:val="center"/>
            <w:hideMark/>
          </w:tcPr>
          <w:p w14:paraId="61B52075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ÉLEVÉ</w:t>
            </w:r>
          </w:p>
        </w:tc>
      </w:tr>
      <w:tr w:rsidR="008E1419" w:rsidRPr="001D4175" w14:paraId="35EE463D" w14:textId="77777777" w:rsidTr="008E1419">
        <w:trPr>
          <w:cantSplit/>
          <w:trHeight w:val="946"/>
        </w:trPr>
        <w:tc>
          <w:tcPr>
            <w:tcW w:w="25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7C4F8CC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21"/>
              </w:rPr>
              <w:t>IL EST PEU PROBABLE QUE LE RISQUE SE PRODUISE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2E070"/>
            <w:hideMark/>
          </w:tcPr>
          <w:p w14:paraId="6A89758F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1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ED969"/>
            <w:hideMark/>
          </w:tcPr>
          <w:p w14:paraId="366FEBC8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4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ED969"/>
            <w:hideMark/>
          </w:tcPr>
          <w:p w14:paraId="7EB522A8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6 –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BF60"/>
            <w:hideMark/>
          </w:tcPr>
          <w:p w14:paraId="05FF806B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10 –</w:t>
            </w:r>
          </w:p>
        </w:tc>
      </w:tr>
      <w:tr w:rsidR="008E1419" w:rsidRPr="001D4175" w14:paraId="3E0F5153" w14:textId="77777777" w:rsidTr="008E1419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0962F0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30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POSSIBLE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2E070"/>
            <w:vAlign w:val="center"/>
            <w:hideMark/>
          </w:tcPr>
          <w:p w14:paraId="30253D52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FAIBLE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ED969"/>
            <w:vAlign w:val="center"/>
            <w:hideMark/>
          </w:tcPr>
          <w:p w14:paraId="1FAE4C1B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MOYENNE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BF60"/>
            <w:vAlign w:val="center"/>
            <w:hideMark/>
          </w:tcPr>
          <w:p w14:paraId="7CAA6F10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ÉLEVÉ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C987B"/>
            <w:vAlign w:val="center"/>
            <w:hideMark/>
          </w:tcPr>
          <w:p w14:paraId="3173AF0D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EXTRÊME</w:t>
            </w:r>
          </w:p>
        </w:tc>
      </w:tr>
      <w:tr w:rsidR="008E1419" w:rsidRPr="001D4175" w14:paraId="48AE102A" w14:textId="77777777" w:rsidTr="008E1419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CAFC18E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21"/>
              </w:rPr>
              <w:t>LE RISQUE EST SUSCEPTIBLE DE SE PRODUIRE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2E070"/>
            <w:hideMark/>
          </w:tcPr>
          <w:p w14:paraId="2DA14DB6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2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ED969"/>
            <w:hideMark/>
          </w:tcPr>
          <w:p w14:paraId="202F12F7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5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BF60"/>
            <w:hideMark/>
          </w:tcPr>
          <w:p w14:paraId="48F74B06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8 –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987B"/>
            <w:hideMark/>
          </w:tcPr>
          <w:p w14:paraId="5205EEFC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11 –</w:t>
            </w:r>
          </w:p>
        </w:tc>
      </w:tr>
      <w:tr w:rsidR="008E1419" w:rsidRPr="001D4175" w14:paraId="7E861645" w14:textId="77777777" w:rsidTr="008E1419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AEF432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30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PROBABLE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ED969"/>
            <w:vAlign w:val="center"/>
            <w:hideMark/>
          </w:tcPr>
          <w:p w14:paraId="4ADB134E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MOYEN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BF60"/>
            <w:vAlign w:val="center"/>
            <w:hideMark/>
          </w:tcPr>
          <w:p w14:paraId="51807BD0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ÉLEVÉ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BF60"/>
            <w:vAlign w:val="center"/>
            <w:hideMark/>
          </w:tcPr>
          <w:p w14:paraId="491ACAA8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ÉLEVÉ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C987B"/>
            <w:vAlign w:val="center"/>
            <w:hideMark/>
          </w:tcPr>
          <w:p w14:paraId="23DD5EAF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30"/>
              </w:rPr>
            </w:pPr>
            <w:r>
              <w:rPr>
                <w:rFonts w:ascii="Century Gothic" w:hAnsi="Century Gothic"/>
                <w:b/>
                <w:color w:val="595959"/>
              </w:rPr>
              <w:t>EXTRÊME</w:t>
            </w:r>
          </w:p>
        </w:tc>
      </w:tr>
      <w:tr w:rsidR="008E1419" w:rsidRPr="001D4175" w14:paraId="6E8FE2BA" w14:textId="77777777" w:rsidTr="008E1419">
        <w:trPr>
          <w:cantSplit/>
          <w:trHeight w:val="870"/>
        </w:trPr>
        <w:tc>
          <w:tcPr>
            <w:tcW w:w="252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91145D5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595959"/>
                <w:sz w:val="21"/>
              </w:rPr>
              <w:t>LE RISQUE SE PRODUIRA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ED969"/>
            <w:hideMark/>
          </w:tcPr>
          <w:p w14:paraId="26B0E475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3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BF60"/>
            <w:hideMark/>
          </w:tcPr>
          <w:p w14:paraId="6B391B84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7 –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BF60"/>
            <w:hideMark/>
          </w:tcPr>
          <w:p w14:paraId="08E18DF1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9 –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C987B"/>
            <w:hideMark/>
          </w:tcPr>
          <w:p w14:paraId="500F1B1C" w14:textId="77777777" w:rsidR="008E1419" w:rsidRPr="001D4175" w:rsidRDefault="008E1419" w:rsidP="000329B3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595959"/>
                <w:szCs w:val="28"/>
              </w:rPr>
            </w:pPr>
            <w:r>
              <w:rPr>
                <w:rFonts w:ascii="Century Gothic" w:hAnsi="Century Gothic"/>
                <w:b/>
                <w:color w:val="595959"/>
              </w:rPr>
              <w:t>– 12 –</w:t>
            </w:r>
          </w:p>
        </w:tc>
      </w:tr>
    </w:tbl>
    <w:tbl>
      <w:tblPr>
        <w:tblStyle w:val="TableGrid"/>
        <w:tblW w:w="10656" w:type="dxa"/>
        <w:tblInd w:w="-12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56"/>
      </w:tblGrid>
      <w:tr w:rsidR="003825DA" w14:paraId="20DB265A" w14:textId="77777777" w:rsidTr="003825DA">
        <w:trPr>
          <w:trHeight w:val="2455"/>
        </w:trPr>
        <w:tc>
          <w:tcPr>
            <w:tcW w:w="10656" w:type="dxa"/>
          </w:tcPr>
          <w:p w14:paraId="20F9E671" w14:textId="77777777" w:rsidR="003825DA" w:rsidRPr="00692C04" w:rsidRDefault="003825DA" w:rsidP="00A9334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</w:rPr>
              <w:lastRenderedPageBreak/>
              <w:br w:type="page"/>
            </w: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2E0A540B" w14:textId="77777777" w:rsidR="003825DA" w:rsidRDefault="003825DA" w:rsidP="00A93345">
            <w:pPr>
              <w:rPr>
                <w:rFonts w:ascii="Century Gothic" w:hAnsi="Century Gothic" w:cs="Arial"/>
                <w:szCs w:val="20"/>
              </w:rPr>
            </w:pPr>
          </w:p>
          <w:p w14:paraId="5D46FF6A" w14:textId="77777777" w:rsidR="003825DA" w:rsidRDefault="003825DA" w:rsidP="00A93345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  <w:p w14:paraId="07C1620C" w14:textId="77777777" w:rsidR="003825DA" w:rsidRDefault="003825DA" w:rsidP="00A93345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125B02D2" w14:textId="77777777" w:rsidR="003825DA" w:rsidRDefault="003825DA" w:rsidP="003825DA">
      <w:pPr>
        <w:rPr>
          <w:rFonts w:ascii="Century Gothic" w:hAnsi="Century Gothic" w:cs="Times New Roman"/>
        </w:rPr>
      </w:pPr>
    </w:p>
    <w:p w14:paraId="4887E7A3" w14:textId="77777777" w:rsidR="003825DA" w:rsidRDefault="003825DA" w:rsidP="003825DA">
      <w:pPr>
        <w:rPr>
          <w:rFonts w:ascii="Century Gothic" w:hAnsi="Century Gothic" w:cs="Times New Roman"/>
        </w:rPr>
      </w:pPr>
    </w:p>
    <w:p w14:paraId="20CE3EA5" w14:textId="77777777" w:rsidR="00C25386" w:rsidRPr="001D4175" w:rsidRDefault="00C25386" w:rsidP="00A03D60">
      <w:pPr>
        <w:rPr>
          <w:rFonts w:ascii="Century Gothic" w:eastAsia="Times New Roman" w:hAnsi="Century Gothic" w:cs="Arial"/>
          <w:b/>
          <w:bCs/>
          <w:color w:val="495241"/>
          <w:sz w:val="22"/>
          <w:szCs w:val="22"/>
        </w:rPr>
      </w:pPr>
    </w:p>
    <w:sectPr w:rsidR="00C25386" w:rsidRPr="001D4175" w:rsidSect="004F4D3D"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052DB" w14:textId="77777777" w:rsidR="00B75BA0" w:rsidRDefault="00B75BA0" w:rsidP="00DB2412">
      <w:r>
        <w:separator/>
      </w:r>
    </w:p>
  </w:endnote>
  <w:endnote w:type="continuationSeparator" w:id="0">
    <w:p w14:paraId="528DCB52" w14:textId="77777777" w:rsidR="00B75BA0" w:rsidRDefault="00B75BA0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8C423" w14:textId="77777777" w:rsidR="00B75BA0" w:rsidRDefault="00B75BA0" w:rsidP="00DB2412">
      <w:r>
        <w:separator/>
      </w:r>
    </w:p>
  </w:footnote>
  <w:footnote w:type="continuationSeparator" w:id="0">
    <w:p w14:paraId="07AD4443" w14:textId="77777777" w:rsidR="00B75BA0" w:rsidRDefault="00B75BA0" w:rsidP="00DB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B7D1D"/>
    <w:multiLevelType w:val="hybridMultilevel"/>
    <w:tmpl w:val="B3508142"/>
    <w:lvl w:ilvl="0" w:tplc="5BE82DEA">
      <w:start w:val="3"/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E796EE7"/>
    <w:multiLevelType w:val="hybridMultilevel"/>
    <w:tmpl w:val="251E3140"/>
    <w:lvl w:ilvl="0" w:tplc="02389882">
      <w:start w:val="2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9BB56F8"/>
    <w:multiLevelType w:val="hybridMultilevel"/>
    <w:tmpl w:val="9A3EB2CA"/>
    <w:lvl w:ilvl="0" w:tplc="185A8960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481577">
    <w:abstractNumId w:val="0"/>
  </w:num>
  <w:num w:numId="2" w16cid:durableId="1669599501">
    <w:abstractNumId w:val="1"/>
  </w:num>
  <w:num w:numId="3" w16cid:durableId="1939872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A2"/>
    <w:rsid w:val="00005410"/>
    <w:rsid w:val="00006829"/>
    <w:rsid w:val="000102CA"/>
    <w:rsid w:val="000329B3"/>
    <w:rsid w:val="000707ED"/>
    <w:rsid w:val="00081C99"/>
    <w:rsid w:val="000F2D3E"/>
    <w:rsid w:val="00107566"/>
    <w:rsid w:val="00107A05"/>
    <w:rsid w:val="00165169"/>
    <w:rsid w:val="0016772D"/>
    <w:rsid w:val="001812A2"/>
    <w:rsid w:val="001D4175"/>
    <w:rsid w:val="00246934"/>
    <w:rsid w:val="00262EC5"/>
    <w:rsid w:val="0028063E"/>
    <w:rsid w:val="002A732E"/>
    <w:rsid w:val="002F0FAA"/>
    <w:rsid w:val="00306B68"/>
    <w:rsid w:val="00370CE0"/>
    <w:rsid w:val="003776D0"/>
    <w:rsid w:val="003825DA"/>
    <w:rsid w:val="003C4BC2"/>
    <w:rsid w:val="003E09EF"/>
    <w:rsid w:val="003E4F0D"/>
    <w:rsid w:val="00437607"/>
    <w:rsid w:val="004460DC"/>
    <w:rsid w:val="00471C74"/>
    <w:rsid w:val="004739B9"/>
    <w:rsid w:val="00486600"/>
    <w:rsid w:val="00490E83"/>
    <w:rsid w:val="004937B7"/>
    <w:rsid w:val="004A2939"/>
    <w:rsid w:val="004D441A"/>
    <w:rsid w:val="004F4D3D"/>
    <w:rsid w:val="00523965"/>
    <w:rsid w:val="00563C57"/>
    <w:rsid w:val="005823D6"/>
    <w:rsid w:val="005A42B5"/>
    <w:rsid w:val="00605FDA"/>
    <w:rsid w:val="006260B9"/>
    <w:rsid w:val="0065609B"/>
    <w:rsid w:val="006A3315"/>
    <w:rsid w:val="006B017D"/>
    <w:rsid w:val="006B16FF"/>
    <w:rsid w:val="006D6894"/>
    <w:rsid w:val="006E5FF2"/>
    <w:rsid w:val="0074716D"/>
    <w:rsid w:val="00781C86"/>
    <w:rsid w:val="00783541"/>
    <w:rsid w:val="007C1D8F"/>
    <w:rsid w:val="00815C44"/>
    <w:rsid w:val="0083365C"/>
    <w:rsid w:val="00870C2B"/>
    <w:rsid w:val="00893886"/>
    <w:rsid w:val="008D19BF"/>
    <w:rsid w:val="008D4D59"/>
    <w:rsid w:val="008E1419"/>
    <w:rsid w:val="00930D1C"/>
    <w:rsid w:val="00942DA6"/>
    <w:rsid w:val="00970662"/>
    <w:rsid w:val="00985675"/>
    <w:rsid w:val="009E290B"/>
    <w:rsid w:val="00A02960"/>
    <w:rsid w:val="00A03D60"/>
    <w:rsid w:val="00A12AFE"/>
    <w:rsid w:val="00A753A7"/>
    <w:rsid w:val="00AD657B"/>
    <w:rsid w:val="00AE18AF"/>
    <w:rsid w:val="00B75BA0"/>
    <w:rsid w:val="00BC1A20"/>
    <w:rsid w:val="00BE1EF5"/>
    <w:rsid w:val="00BF07A8"/>
    <w:rsid w:val="00C12062"/>
    <w:rsid w:val="00C25386"/>
    <w:rsid w:val="00C358A4"/>
    <w:rsid w:val="00C423CB"/>
    <w:rsid w:val="00CC7B6D"/>
    <w:rsid w:val="00CE4CB5"/>
    <w:rsid w:val="00D06B25"/>
    <w:rsid w:val="00D16763"/>
    <w:rsid w:val="00D23E3D"/>
    <w:rsid w:val="00D36FD0"/>
    <w:rsid w:val="00D52905"/>
    <w:rsid w:val="00D53270"/>
    <w:rsid w:val="00D620F1"/>
    <w:rsid w:val="00D85611"/>
    <w:rsid w:val="00D96B95"/>
    <w:rsid w:val="00D970D9"/>
    <w:rsid w:val="00DB2412"/>
    <w:rsid w:val="00DB3258"/>
    <w:rsid w:val="00DE2B5D"/>
    <w:rsid w:val="00E27A8A"/>
    <w:rsid w:val="00E46217"/>
    <w:rsid w:val="00EA104E"/>
    <w:rsid w:val="00ED6BB2"/>
    <w:rsid w:val="00EE2367"/>
    <w:rsid w:val="00F04F96"/>
    <w:rsid w:val="00F22F09"/>
    <w:rsid w:val="00F4476D"/>
    <w:rsid w:val="00F76C42"/>
    <w:rsid w:val="00F9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9D516"/>
  <w15:docId w15:val="{CEF5ACD2-CC80-B24B-9AFD-456A522E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39"/>
    <w:rsid w:val="00382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26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752&amp;utm_language=FR&amp;utm_source=template-word&amp;utm_medium=content&amp;utm_campaign=ic-Risk+Assessment+Matrix-word-17752-fr&amp;lpa=ic+Risk+Assessment+Matrix+word+17752+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CA64D8A-6A4B-4E2B-9D0E-FCF8AE2E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Key</dc:creator>
  <cp:lastModifiedBy>Brittany Johnston</cp:lastModifiedBy>
  <cp:revision>3</cp:revision>
  <dcterms:created xsi:type="dcterms:W3CDTF">2023-07-03T21:50:00Z</dcterms:created>
  <dcterms:modified xsi:type="dcterms:W3CDTF">2023-10-24T20:38:00Z</dcterms:modified>
</cp:coreProperties>
</file>