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E50" w14:textId="21F46FBD" w:rsidR="00C805C2" w:rsidRPr="00B301BA" w:rsidRDefault="0067294F" w:rsidP="00DD1039">
      <w:pPr>
        <w:spacing w:after="0" w:line="240" w:lineRule="auto"/>
        <w:rPr>
          <w:b/>
          <w:color w:val="595959" w:themeColor="text1" w:themeTint="A6"/>
          <w:sz w:val="42"/>
          <w:szCs w:val="42"/>
        </w:rPr>
      </w:pPr>
      <w:r w:rsidRPr="0067294F">
        <w:rPr>
          <w:b/>
          <w:color w:val="595959" w:themeColor="text1" w:themeTint="A6"/>
          <w:sz w:val="42"/>
        </w:rPr>
        <w:drawing>
          <wp:anchor distT="0" distB="0" distL="114300" distR="114300" simplePos="0" relativeHeight="251718656" behindDoc="0" locked="0" layoutInCell="1" allowOverlap="1" wp14:anchorId="52816F30" wp14:editId="2DD0DC77">
            <wp:simplePos x="0" y="0"/>
            <wp:positionH relativeFrom="column">
              <wp:posOffset>6921500</wp:posOffset>
            </wp:positionH>
            <wp:positionV relativeFrom="paragraph">
              <wp:posOffset>-452755</wp:posOffset>
            </wp:positionV>
            <wp:extent cx="2511799" cy="460967"/>
            <wp:effectExtent l="0" t="0" r="3175" b="0"/>
            <wp:wrapNone/>
            <wp:docPr id="2109432316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432316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73" cy="464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B301BA">
        <w:rPr>
          <w:b/>
          <w:noProof/>
          <w:color w:val="808080" w:themeColor="background1" w:themeShade="80"/>
          <w:sz w:val="42"/>
          <w:szCs w:val="42"/>
        </w:rPr>
        <w:drawing>
          <wp:anchor distT="0" distB="0" distL="114300" distR="114300" simplePos="0" relativeHeight="251647486" behindDoc="1" locked="0" layoutInCell="1" allowOverlap="1" wp14:anchorId="126F065E" wp14:editId="2EC41E2D">
            <wp:simplePos x="0" y="0"/>
            <wp:positionH relativeFrom="column">
              <wp:posOffset>6581081</wp:posOffset>
            </wp:positionH>
            <wp:positionV relativeFrom="paragraph">
              <wp:posOffset>349885</wp:posOffset>
            </wp:positionV>
            <wp:extent cx="2527300" cy="6400800"/>
            <wp:effectExtent l="0" t="0" r="0" b="0"/>
            <wp:wrapNone/>
            <wp:docPr id="1" name="Picture 1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07" w:rsidRPr="00B301BA">
        <w:rPr>
          <w:b/>
          <w:color w:val="595959" w:themeColor="text1" w:themeTint="A6"/>
          <w:sz w:val="42"/>
        </w:rPr>
        <w:t xml:space="preserve">MODÈLE DE RÉVISION ANNUELLE DE LA STRATÉGIE DE MARQUE </w:t>
      </w:r>
    </w:p>
    <w:p w14:paraId="3A165047" w14:textId="77777777" w:rsidR="00C805C2" w:rsidRPr="00B301BA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05127CC7" w14:textId="77777777" w:rsidR="00A32F89" w:rsidRPr="00B301BA" w:rsidRDefault="00A32F89" w:rsidP="00A32F89"/>
    <w:p w14:paraId="31498E9F" w14:textId="77777777" w:rsidR="007F4B47" w:rsidRPr="00B301BA" w:rsidRDefault="00CF18CB" w:rsidP="007F4B47">
      <w:pPr>
        <w:pStyle w:val="NoSpacing"/>
        <w:rPr>
          <w:rFonts w:ascii="Century Gothic" w:eastAsiaTheme="minorEastAsia" w:hAnsi="Century Gothic"/>
          <w:color w:val="7F7F7F" w:themeColor="text1" w:themeTint="80"/>
          <w:sz w:val="100"/>
          <w:szCs w:val="100"/>
        </w:rPr>
      </w:pPr>
      <w:r w:rsidRPr="00B301BA">
        <w:rPr>
          <w:rFonts w:ascii="Century Gothic" w:eastAsiaTheme="minorEastAsia" w:hAnsi="Century Gothic"/>
          <w:color w:val="7F7F7F" w:themeColor="text1" w:themeTint="80"/>
          <w:sz w:val="100"/>
        </w:rPr>
        <w:t xml:space="preserve">MARQUE </w:t>
      </w:r>
    </w:p>
    <w:p w14:paraId="6DF149AB" w14:textId="77777777" w:rsidR="00996F92" w:rsidRPr="00B301BA" w:rsidRDefault="00D64B52" w:rsidP="007F4B47">
      <w:pPr>
        <w:pStyle w:val="NoSpacing"/>
        <w:rPr>
          <w:rFonts w:ascii="Century Gothic" w:eastAsiaTheme="minorEastAsia" w:hAnsi="Century Gothic"/>
          <w:color w:val="7F7F7F" w:themeColor="text1" w:themeTint="80"/>
          <w:sz w:val="100"/>
          <w:szCs w:val="100"/>
        </w:rPr>
      </w:pPr>
      <w:r w:rsidRPr="00B301BA">
        <w:rPr>
          <w:rFonts w:ascii="Century Gothic" w:eastAsiaTheme="minorEastAsia" w:hAnsi="Century Gothic"/>
          <w:color w:val="7F7F7F" w:themeColor="text1" w:themeTint="80"/>
          <w:sz w:val="100"/>
        </w:rPr>
        <w:t xml:space="preserve">STRATÉGIE </w:t>
      </w:r>
    </w:p>
    <w:p w14:paraId="5CA41224" w14:textId="77777777" w:rsidR="00EC1313" w:rsidRPr="00B301BA" w:rsidRDefault="00996F92" w:rsidP="007F4B47">
      <w:pPr>
        <w:pStyle w:val="NoSpacing"/>
        <w:rPr>
          <w:rFonts w:ascii="Century Gothic" w:eastAsiaTheme="minorEastAsia" w:hAnsi="Century Gothic"/>
          <w:color w:val="7F7F7F" w:themeColor="text1" w:themeTint="80"/>
          <w:sz w:val="100"/>
          <w:szCs w:val="100"/>
        </w:rPr>
      </w:pPr>
      <w:r w:rsidRPr="00B301BA">
        <w:rPr>
          <w:rFonts w:ascii="Century Gothic" w:eastAsiaTheme="minorEastAsia" w:hAnsi="Century Gothic"/>
          <w:color w:val="7F7F7F" w:themeColor="text1" w:themeTint="80"/>
          <w:sz w:val="100"/>
        </w:rPr>
        <w:t>EXAMEN ANNUEL</w:t>
      </w:r>
    </w:p>
    <w:p w14:paraId="1D58D402" w14:textId="77777777" w:rsidR="00DD1039" w:rsidRPr="00B301BA" w:rsidRDefault="00DD1039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48"/>
          <w:szCs w:val="48"/>
        </w:rPr>
      </w:pPr>
    </w:p>
    <w:p w14:paraId="73CA1DE6" w14:textId="77777777" w:rsidR="00DD1039" w:rsidRPr="00B301BA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000000" w:themeColor="text1"/>
          <w:sz w:val="96"/>
          <w:szCs w:val="96"/>
        </w:rPr>
      </w:pPr>
      <w:r w:rsidRPr="00B301BA">
        <w:rPr>
          <w:rFonts w:ascii="Century Gothic" w:eastAsiaTheme="minorEastAsia" w:hAnsi="Century Gothic"/>
          <w:color w:val="000000" w:themeColor="text1"/>
          <w:sz w:val="96"/>
        </w:rPr>
        <w:t>Nom de la marque</w:t>
      </w:r>
    </w:p>
    <w:p w14:paraId="2BEA0435" w14:textId="77777777" w:rsidR="00B557DB" w:rsidRPr="00B301BA" w:rsidRDefault="00B557D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4BB01E46" w14:textId="77777777" w:rsidR="00CF18CB" w:rsidRPr="00B301BA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44546A" w:themeColor="text2"/>
          <w:sz w:val="28"/>
          <w:szCs w:val="28"/>
        </w:rPr>
      </w:pPr>
    </w:p>
    <w:p w14:paraId="3E864609" w14:textId="77777777" w:rsidR="00CE5D3F" w:rsidRPr="00B301BA" w:rsidRDefault="00CE5D3F" w:rsidP="00CE5D3F">
      <w:pPr>
        <w:pStyle w:val="NoSpacing"/>
        <w:spacing w:before="40" w:after="40"/>
        <w:rPr>
          <w:rFonts w:ascii="Century Gothic" w:eastAsiaTheme="minorEastAsia" w:hAnsi="Century Gothic"/>
          <w:caps/>
          <w:color w:val="1F4E79" w:themeColor="accent5" w:themeShade="80"/>
          <w:sz w:val="28"/>
          <w:szCs w:val="28"/>
        </w:rPr>
      </w:pPr>
    </w:p>
    <w:p w14:paraId="4039A29C" w14:textId="77777777" w:rsidR="00CE5D3F" w:rsidRPr="00B301BA" w:rsidRDefault="00CF18CB" w:rsidP="00CE5D3F">
      <w:pPr>
        <w:pStyle w:val="NoSpacing"/>
        <w:spacing w:before="40" w:after="40"/>
        <w:rPr>
          <w:rFonts w:ascii="Century Gothic" w:eastAsiaTheme="minorEastAsia" w:hAnsi="Century Gothic"/>
          <w:color w:val="595959" w:themeColor="text1" w:themeTint="A6"/>
          <w:sz w:val="28"/>
          <w:szCs w:val="28"/>
        </w:rPr>
      </w:pPr>
      <w:r w:rsidRPr="00B301BA">
        <w:rPr>
          <w:rFonts w:ascii="Century Gothic" w:eastAsiaTheme="minorEastAsia" w:hAnsi="Century Gothic"/>
          <w:caps/>
          <w:color w:val="595959" w:themeColor="text1" w:themeTint="A6"/>
          <w:sz w:val="28"/>
        </w:rPr>
        <w:t>NOM DU RESPONSABLE DE LA MARQUE</w:t>
      </w:r>
    </w:p>
    <w:p w14:paraId="7E1FFE41" w14:textId="77777777" w:rsidR="00CE5D3F" w:rsidRPr="00B301BA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B301BA">
        <w:rPr>
          <w:rFonts w:ascii="Century Gothic" w:eastAsiaTheme="minorEastAsia" w:hAnsi="Century Gothic"/>
          <w:caps/>
          <w:color w:val="7F7F7F" w:themeColor="text1" w:themeTint="80"/>
          <w:sz w:val="24"/>
        </w:rPr>
        <w:t>RESPONSABLE DE LA MARQUE</w:t>
      </w:r>
    </w:p>
    <w:p w14:paraId="2C69FDAC" w14:textId="77777777" w:rsidR="00CE5D3F" w:rsidRPr="00B301BA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79358546" w14:textId="77777777" w:rsidR="00CF18CB" w:rsidRPr="00B301BA" w:rsidRDefault="00CF18CB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1546CDD0" w14:textId="77777777" w:rsidR="00CE5D3F" w:rsidRPr="00B301BA" w:rsidRDefault="00CE5D3F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  <w:r w:rsidRPr="00B301BA">
        <w:rPr>
          <w:rFonts w:ascii="Century Gothic" w:eastAsiaTheme="minorEastAsia" w:hAnsi="Century Gothic"/>
          <w:caps/>
          <w:color w:val="7F7F7F" w:themeColor="text1" w:themeTint="80"/>
          <w:sz w:val="24"/>
        </w:rPr>
        <w:t>00/00/0000</w:t>
      </w:r>
    </w:p>
    <w:p w14:paraId="58524FF2" w14:textId="77777777" w:rsidR="00891F98" w:rsidRPr="00B301BA" w:rsidRDefault="00891F98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  <w:sectPr w:rsidR="00891F98" w:rsidRPr="00B301BA" w:rsidSect="001808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8D1D745" w14:textId="77777777" w:rsidR="00891F98" w:rsidRPr="00B301BA" w:rsidRDefault="00891F98" w:rsidP="00CE5D3F">
      <w:pPr>
        <w:pStyle w:val="NoSpacing"/>
        <w:spacing w:before="80" w:after="40"/>
        <w:rPr>
          <w:rFonts w:ascii="Century Gothic" w:eastAsiaTheme="minorEastAsia" w:hAnsi="Century Gothic"/>
          <w:caps/>
          <w:color w:val="7F7F7F" w:themeColor="text1" w:themeTint="80"/>
          <w:sz w:val="24"/>
        </w:rPr>
      </w:pPr>
    </w:p>
    <w:p w14:paraId="553C6288" w14:textId="77777777" w:rsidR="00CE5D3F" w:rsidRPr="00B301BA" w:rsidRDefault="00CE5D3F" w:rsidP="00A32F89"/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40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  <w:szCs w:val="20"/>
        </w:rPr>
      </w:sdtEndPr>
      <w:sdtContent>
        <w:p w14:paraId="089CEDE6" w14:textId="77777777" w:rsidR="00996F92" w:rsidRPr="00B301BA" w:rsidRDefault="00036352" w:rsidP="006609A1">
          <w:pPr>
            <w:pStyle w:val="TOCHeading"/>
            <w:spacing w:line="360" w:lineRule="auto"/>
            <w:ind w:right="90"/>
            <w:rPr>
              <w:rFonts w:ascii="Century Gothic" w:eastAsiaTheme="majorEastAsia" w:hAnsi="Century Gothic" w:cstheme="minorHAnsi"/>
              <w:color w:val="808080" w:themeColor="background1" w:themeShade="80"/>
              <w:sz w:val="40"/>
              <w:szCs w:val="24"/>
            </w:rPr>
          </w:pPr>
          <w:r w:rsidRPr="00B301BA">
            <w:rPr>
              <w:rFonts w:ascii="Century Gothic" w:eastAsiaTheme="majorEastAsia" w:hAnsi="Century Gothic" w:cstheme="majorBidi"/>
              <w:noProof/>
              <w:sz w:val="21"/>
              <w:szCs w:val="21"/>
            </w:rPr>
            <w:drawing>
              <wp:anchor distT="0" distB="0" distL="114300" distR="114300" simplePos="0" relativeHeight="251659264" behindDoc="1" locked="0" layoutInCell="1" allowOverlap="1" wp14:anchorId="5B4C2465" wp14:editId="131D206B">
                <wp:simplePos x="0" y="0"/>
                <wp:positionH relativeFrom="column">
                  <wp:posOffset>5624269</wp:posOffset>
                </wp:positionH>
                <wp:positionV relativeFrom="paragraph">
                  <wp:posOffset>432435</wp:posOffset>
                </wp:positionV>
                <wp:extent cx="3389535" cy="5550195"/>
                <wp:effectExtent l="0" t="0" r="1905" b="0"/>
                <wp:wrapNone/>
                <wp:docPr id="36" name="Picture 36" descr="A group of colorful kite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Picture 36" descr="A group of colorful kites&#10;&#10;Description automatically generated with low confidence"/>
                        <pic:cNvPicPr/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9535" cy="555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301BA">
            <w:rPr>
              <w:rFonts w:ascii="Century Gothic" w:eastAsiaTheme="majorEastAsia" w:hAnsi="Century Gothic" w:cstheme="majorBidi"/>
              <w:color w:val="808080" w:themeColor="background1" w:themeShade="80"/>
              <w:sz w:val="40"/>
            </w:rPr>
            <w:t>Table des matières</w:t>
          </w:r>
        </w:p>
        <w:p w14:paraId="318C4629" w14:textId="59386012" w:rsidR="00B301BA" w:rsidRPr="00B301BA" w:rsidRDefault="0027725D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r w:rsidRPr="00B301BA">
            <w:rPr>
              <w:b/>
              <w:bCs/>
              <w:color w:val="000000" w:themeColor="text1"/>
              <w:sz w:val="28"/>
              <w:szCs w:val="28"/>
            </w:rPr>
            <w:fldChar w:fldCharType="begin"/>
          </w:r>
          <w:r w:rsidRPr="00B301BA">
            <w:rPr>
              <w:b/>
              <w:bCs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B301BA">
            <w:rPr>
              <w:b/>
              <w:bCs/>
              <w:color w:val="000000" w:themeColor="text1"/>
              <w:sz w:val="28"/>
              <w:szCs w:val="28"/>
            </w:rPr>
            <w:fldChar w:fldCharType="separate"/>
          </w:r>
          <w:hyperlink w:anchor="_Toc147934113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SYNTHÈSE DES PERFORMANCES DE LA MARQUE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_Toc147934113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3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D6C525B" w14:textId="64542ECB" w:rsidR="00B301BA" w:rsidRPr="00B301BA" w:rsidRDefault="00000000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4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 DE LA CONCURRENCE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_Toc147934114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4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A0677D" w14:textId="2882C8FD" w:rsidR="00B301BA" w:rsidRPr="00B301BA" w:rsidRDefault="00000000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5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 DES RÉSEAUX SOCIAUX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_Toc147934115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5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AF1F1E" w14:textId="15E9E435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6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</w:t>
            </w:r>
            <w:r w:rsidR="00B301BA">
              <w:rPr>
                <w:rStyle w:val="Hyperlink"/>
                <w:noProof/>
                <w:sz w:val="28"/>
                <w:szCs w:val="28"/>
              </w:rPr>
              <w:t xml:space="preserve"> </w:t>
            </w:r>
            <w:r w:rsidR="00B301BA" w:rsidRPr="00B301BA">
              <w:rPr>
                <w:rStyle w:val="Hyperlink"/>
                <w:noProof/>
                <w:sz w:val="28"/>
                <w:szCs w:val="28"/>
              </w:rPr>
              <w:t>des réseaux sociaux + Synthèse des recommandations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_Toc147934116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6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449B3B8" w14:textId="000F6E93" w:rsidR="00B301BA" w:rsidRPr="00B301BA" w:rsidRDefault="00000000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7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STRATÉGIE DE COMMUNICATION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_Toc147934117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7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804A05" w14:textId="217930E1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8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 SWOT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_Toc147934118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7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A49A26" w14:textId="70E60D94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19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Résumé de l’analyse SWOT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_Toc147934119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8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BA9912" w14:textId="5DC6D683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0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Identifiez les objectifs + indicateurs SMART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_Toc147934120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9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8F0548" w14:textId="634A3476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1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 de la communication avec les concurrents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_Toc147934121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10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CA6869" w14:textId="0AC22324" w:rsidR="00B301BA" w:rsidRPr="00B301BA" w:rsidRDefault="00000000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2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ANALYSE DE LA PERCEPTION DE LA MARQUE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_Toc147934122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11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14420A" w14:textId="02BD3572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3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Synthèse de la perception de la marque + Recommandations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_Toc147934123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11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362E75" w14:textId="4029FAFB" w:rsidR="00B301BA" w:rsidRPr="00B301BA" w:rsidRDefault="00000000" w:rsidP="00B301BA">
          <w:pPr>
            <w:pStyle w:val="TOC2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4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Résultats globaux de l’enquête sur la marque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_Toc147934124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12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A11A85" w14:textId="5D244D67" w:rsidR="00B301BA" w:rsidRPr="00B301BA" w:rsidRDefault="00000000" w:rsidP="00B301BA">
          <w:pPr>
            <w:pStyle w:val="TOC1"/>
            <w:tabs>
              <w:tab w:val="right" w:leader="dot" w:pos="8270"/>
            </w:tabs>
            <w:spacing w:line="360" w:lineRule="auto"/>
            <w:rPr>
              <w:rFonts w:asciiTheme="minorHAnsi" w:eastAsiaTheme="minorEastAsia" w:hAnsiTheme="minorHAnsi"/>
              <w:noProof/>
              <w:sz w:val="28"/>
              <w:szCs w:val="28"/>
              <w:lang w:eastAsia="zh-CN"/>
            </w:rPr>
          </w:pPr>
          <w:hyperlink w:anchor="_Toc147934125" w:history="1">
            <w:r w:rsidR="00B301BA" w:rsidRPr="00B301BA">
              <w:rPr>
                <w:rStyle w:val="Hyperlink"/>
                <w:noProof/>
                <w:sz w:val="28"/>
                <w:szCs w:val="28"/>
              </w:rPr>
              <w:t>RECOMMANDATIONS FINALES</w:t>
            </w:r>
            <w:r w:rsidR="00B301BA" w:rsidRPr="00B301BA">
              <w:rPr>
                <w:noProof/>
                <w:webHidden/>
                <w:sz w:val="28"/>
                <w:szCs w:val="28"/>
              </w:rPr>
              <w:tab/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B301BA" w:rsidRPr="00B301BA">
              <w:rPr>
                <w:noProof/>
                <w:webHidden/>
                <w:sz w:val="28"/>
                <w:szCs w:val="28"/>
              </w:rPr>
              <w:instrText xml:space="preserve"> PAGEREF _Toc147934125 \h </w:instrText>
            </w:r>
            <w:r w:rsidR="00B301BA" w:rsidRPr="00B301BA">
              <w:rPr>
                <w:noProof/>
                <w:webHidden/>
                <w:sz w:val="28"/>
                <w:szCs w:val="28"/>
              </w:rPr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55DFE">
              <w:rPr>
                <w:noProof/>
                <w:webHidden/>
                <w:sz w:val="28"/>
                <w:szCs w:val="28"/>
              </w:rPr>
              <w:t>13</w:t>
            </w:r>
            <w:r w:rsidR="00B301BA" w:rsidRPr="00B3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CD09EE" w14:textId="498315E4" w:rsidR="00692B21" w:rsidRPr="00B301BA" w:rsidRDefault="0027725D" w:rsidP="006609A1">
          <w:pPr>
            <w:spacing w:line="360" w:lineRule="auto"/>
            <w:ind w:left="-540"/>
            <w:rPr>
              <w:sz w:val="20"/>
              <w:szCs w:val="20"/>
            </w:rPr>
            <w:sectPr w:rsidR="00692B21" w:rsidRPr="00B301BA" w:rsidSect="00180810">
              <w:type w:val="continuous"/>
              <w:pgSz w:w="15840" w:h="12240" w:orient="landscape"/>
              <w:pgMar w:top="720" w:right="6840" w:bottom="720" w:left="720" w:header="490" w:footer="720" w:gutter="0"/>
              <w:cols w:space="720"/>
              <w:titlePg/>
              <w:docGrid w:linePitch="360"/>
            </w:sectPr>
          </w:pPr>
          <w:r w:rsidRPr="00B301BA">
            <w:rPr>
              <w:b/>
              <w:bCs/>
              <w:color w:val="000000" w:themeColor="text1"/>
              <w:sz w:val="28"/>
              <w:szCs w:val="28"/>
            </w:rPr>
            <w:lastRenderedPageBreak/>
            <w:fldChar w:fldCharType="end"/>
          </w:r>
        </w:p>
      </w:sdtContent>
    </w:sdt>
    <w:p w14:paraId="6F02D3CA" w14:textId="77777777" w:rsidR="00891F98" w:rsidRPr="00B301BA" w:rsidRDefault="00891F98" w:rsidP="00417146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891F98" w:rsidRPr="00B301BA" w:rsidSect="00180810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5A83DA00" w14:textId="3B9837DC" w:rsidR="0027725D" w:rsidRPr="00B301BA" w:rsidRDefault="00E434F4" w:rsidP="00B301BA">
      <w:pPr>
        <w:pStyle w:val="Heading1"/>
        <w:spacing w:after="0" w:line="360" w:lineRule="auto"/>
        <w:rPr>
          <w:color w:val="7F7F7F" w:themeColor="text1" w:themeTint="80"/>
          <w:sz w:val="62"/>
          <w:szCs w:val="62"/>
        </w:rPr>
      </w:pPr>
      <w:bookmarkStart w:id="0" w:name="_Toc147934113"/>
      <w:r w:rsidRPr="00B301BA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7392" behindDoc="1" locked="0" layoutInCell="1" allowOverlap="1" wp14:anchorId="5F7167A9" wp14:editId="1CA2A07A">
            <wp:simplePos x="0" y="0"/>
            <wp:positionH relativeFrom="column">
              <wp:posOffset>6498590</wp:posOffset>
            </wp:positionH>
            <wp:positionV relativeFrom="paragraph">
              <wp:posOffset>385139</wp:posOffset>
            </wp:positionV>
            <wp:extent cx="2527300" cy="990600"/>
            <wp:effectExtent l="0" t="0" r="0" b="0"/>
            <wp:wrapNone/>
            <wp:docPr id="7" name="Picture 7" descr="A picture containing text, accessory, umbrella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accessory, umbrella, stationary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z w:val="62"/>
          <w:szCs w:val="62"/>
        </w:rPr>
        <w:t xml:space="preserve">SYNTHÈSE DES PERFORMANCES </w:t>
      </w:r>
      <w:r w:rsidR="00B301BA" w:rsidRPr="00B301BA">
        <w:rPr>
          <w:color w:val="7F7F7F" w:themeColor="text1" w:themeTint="80"/>
          <w:sz w:val="62"/>
          <w:szCs w:val="62"/>
        </w:rPr>
        <w:br/>
      </w:r>
      <w:r w:rsidRPr="00B301BA">
        <w:rPr>
          <w:color w:val="7F7F7F" w:themeColor="text1" w:themeTint="80"/>
          <w:sz w:val="62"/>
          <w:szCs w:val="62"/>
        </w:rPr>
        <w:t>DE LA MARQUE</w:t>
      </w:r>
      <w:bookmarkEnd w:id="0"/>
    </w:p>
    <w:p w14:paraId="0F4F2851" w14:textId="77777777" w:rsidR="00227577" w:rsidRPr="00B301BA" w:rsidRDefault="00227577" w:rsidP="005E72C2">
      <w:pPr>
        <w:spacing w:after="0" w:line="360" w:lineRule="auto"/>
      </w:pPr>
      <w:r w:rsidRPr="00B301BA">
        <w:t xml:space="preserve">Résumez les performances de la marque au cours de l’année écoulée. </w:t>
      </w:r>
    </w:p>
    <w:p w14:paraId="6ACA57A2" w14:textId="77777777" w:rsidR="00B148ED" w:rsidRPr="00B301BA" w:rsidRDefault="00227577" w:rsidP="005E72C2">
      <w:pPr>
        <w:spacing w:after="0" w:line="360" w:lineRule="auto"/>
      </w:pPr>
      <w:r w:rsidRPr="00B301BA">
        <w:t xml:space="preserve">Incluez une vue d’ensemble des objectifs que vous avez atteints et que vous n’avez pas atteints au cours de l’année précédente. </w:t>
      </w:r>
    </w:p>
    <w:p w14:paraId="6F90C222" w14:textId="77777777" w:rsidR="005E72C2" w:rsidRPr="00B301BA" w:rsidRDefault="005E72C2" w:rsidP="005E72C2">
      <w:pPr>
        <w:spacing w:after="0" w:line="240" w:lineRule="auto"/>
      </w:pPr>
    </w:p>
    <w:tbl>
      <w:tblPr>
        <w:tblStyle w:val="TableGrid"/>
        <w:tblW w:w="14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75"/>
      </w:tblGrid>
      <w:tr w:rsidR="00AF0690" w:rsidRPr="00B301BA" w14:paraId="52C30A63" w14:textId="77777777" w:rsidTr="00B301BA">
        <w:trPr>
          <w:trHeight w:val="6376"/>
        </w:trPr>
        <w:tc>
          <w:tcPr>
            <w:tcW w:w="14175" w:type="dxa"/>
            <w:tcBorders>
              <w:left w:val="single" w:sz="36" w:space="0" w:color="90B800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F747BEE" w14:textId="77777777" w:rsidR="00433DBA" w:rsidRPr="00B301BA" w:rsidRDefault="00433DBA" w:rsidP="00FF0E62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1F726942" w14:textId="77777777" w:rsidR="00B148ED" w:rsidRPr="00B301BA" w:rsidRDefault="00B148ED" w:rsidP="00062FB2">
      <w:pPr>
        <w:spacing w:line="276" w:lineRule="auto"/>
        <w:sectPr w:rsidR="00B148ED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33CD508" w14:textId="77777777" w:rsidR="00C70A53" w:rsidRPr="00B301BA" w:rsidRDefault="009C2DB2" w:rsidP="005E72C2">
      <w:pPr>
        <w:pStyle w:val="Heading1"/>
        <w:spacing w:after="0" w:line="360" w:lineRule="auto"/>
        <w:rPr>
          <w:color w:val="7F7F7F" w:themeColor="text1" w:themeTint="80"/>
          <w:sz w:val="62"/>
          <w:szCs w:val="62"/>
        </w:rPr>
      </w:pPr>
      <w:bookmarkStart w:id="1" w:name="_Toc147934114"/>
      <w:r w:rsidRPr="00B301BA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8416" behindDoc="1" locked="0" layoutInCell="1" allowOverlap="1" wp14:anchorId="25F3393F" wp14:editId="7EE7DFF4">
            <wp:simplePos x="0" y="0"/>
            <wp:positionH relativeFrom="column">
              <wp:posOffset>6579870</wp:posOffset>
            </wp:positionH>
            <wp:positionV relativeFrom="paragraph">
              <wp:posOffset>385140</wp:posOffset>
            </wp:positionV>
            <wp:extent cx="2527300" cy="990600"/>
            <wp:effectExtent l="0" t="0" r="0" b="0"/>
            <wp:wrapNone/>
            <wp:docPr id="8" name="Picture 8" descr="A picture containing text, accessory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accessory, stationary, envelop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z w:val="62"/>
          <w:szCs w:val="62"/>
        </w:rPr>
        <w:t>ANALYSE DE LA CONCURRENCE</w:t>
      </w:r>
      <w:bookmarkEnd w:id="1"/>
    </w:p>
    <w:p w14:paraId="4FC55565" w14:textId="77777777" w:rsidR="00C70A53" w:rsidRPr="00B301BA" w:rsidRDefault="00C70A53" w:rsidP="005E72C2">
      <w:pPr>
        <w:spacing w:line="276" w:lineRule="auto"/>
      </w:pPr>
      <w:r w:rsidRPr="00B301BA">
        <w:t xml:space="preserve">Répertoriez vos concurrents actuels et décrivez l’environnement de marché de l’année en cours. </w:t>
      </w:r>
    </w:p>
    <w:p w14:paraId="6069D417" w14:textId="77777777" w:rsidR="00C70A53" w:rsidRPr="00B301BA" w:rsidRDefault="00C70A53" w:rsidP="005E72C2">
      <w:pPr>
        <w:spacing w:line="276" w:lineRule="auto"/>
      </w:pPr>
      <w:r w:rsidRPr="00B301BA">
        <w:t xml:space="preserve">Analysez l’évolution de ces deux facteurs au cours de la dernière année. </w:t>
      </w:r>
    </w:p>
    <w:p w14:paraId="56FA6360" w14:textId="77777777" w:rsidR="00C70A53" w:rsidRPr="00B301BA" w:rsidRDefault="00C70A53" w:rsidP="005E72C2">
      <w:pPr>
        <w:spacing w:line="276" w:lineRule="auto"/>
      </w:pPr>
      <w:r w:rsidRPr="00B301BA">
        <w:t xml:space="preserve">Fournissez des recommandations sur la manière dont la marque réagira aux changements dans le paysage concurrentiel. </w:t>
      </w:r>
    </w:p>
    <w:p w14:paraId="5EC33EBA" w14:textId="77777777" w:rsidR="00746B0D" w:rsidRPr="00B301BA" w:rsidRDefault="007060CE" w:rsidP="00746B0D">
      <w:pPr>
        <w:spacing w:after="0"/>
        <w:rPr>
          <w:sz w:val="32"/>
          <w:szCs w:val="32"/>
        </w:rPr>
      </w:pPr>
      <w:r w:rsidRPr="00B301B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78B14" wp14:editId="0AEF466D">
                <wp:simplePos x="0" y="0"/>
                <wp:positionH relativeFrom="column">
                  <wp:posOffset>74930</wp:posOffset>
                </wp:positionH>
                <wp:positionV relativeFrom="paragraph">
                  <wp:posOffset>29210</wp:posOffset>
                </wp:positionV>
                <wp:extent cx="2893060" cy="4165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AC541" w14:textId="77777777" w:rsidR="00746B0D" w:rsidRPr="00B301BA" w:rsidRDefault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301BA">
                              <w:rPr>
                                <w:color w:val="595959" w:themeColor="text1" w:themeTint="A6"/>
                                <w:sz w:val="40"/>
                              </w:rPr>
                              <w:t>ANNÉE EN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78B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2.3pt;width:227.8pt;height:3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" filled="f" stroked="f" strokeweight=".5pt">
                <v:textbox>
                  <w:txbxContent>
                    <w:p w14:paraId="167AC541" w14:textId="77777777" w:rsidR="00746B0D" w:rsidRPr="00B301BA" w:rsidRDefault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301BA">
                        <w:rPr>
                          <w:color w:val="595959" w:themeColor="text1" w:themeTint="A6"/>
                          <w:sz w:val="40"/>
                        </w:rPr>
                        <w:t>ANNÉE EN COURS</w:t>
                      </w:r>
                    </w:p>
                  </w:txbxContent>
                </v:textbox>
              </v:shape>
            </w:pict>
          </mc:Fallback>
        </mc:AlternateContent>
      </w:r>
      <w:r w:rsidRPr="00B301B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6D7401" wp14:editId="3A080AE1">
                <wp:simplePos x="0" y="0"/>
                <wp:positionH relativeFrom="column">
                  <wp:posOffset>3039745</wp:posOffset>
                </wp:positionH>
                <wp:positionV relativeFrom="paragraph">
                  <wp:posOffset>31750</wp:posOffset>
                </wp:positionV>
                <wp:extent cx="2893060" cy="416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9DBE3" w14:textId="77777777" w:rsidR="00746B0D" w:rsidRPr="00B301BA" w:rsidRDefault="00746B0D" w:rsidP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301BA">
                              <w:rPr>
                                <w:color w:val="595959" w:themeColor="text1" w:themeTint="A6"/>
                                <w:sz w:val="40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7401" id="Text Box 4" o:spid="_x0000_s1027" type="#_x0000_t202" style="position:absolute;margin-left:239.35pt;margin-top:2.5pt;width:227.8pt;height:32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" filled="f" stroked="f" strokeweight=".5pt">
                <v:textbox>
                  <w:txbxContent>
                    <w:p w14:paraId="0EC9DBE3" w14:textId="77777777" w:rsidR="00746B0D" w:rsidRPr="00B301BA" w:rsidRDefault="00746B0D" w:rsidP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301BA">
                        <w:rPr>
                          <w:color w:val="595959" w:themeColor="text1" w:themeTint="A6"/>
                          <w:sz w:val="40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  <w:r w:rsidRPr="00B301B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961C46" wp14:editId="56C78EA8">
                <wp:simplePos x="0" y="0"/>
                <wp:positionH relativeFrom="column">
                  <wp:posOffset>6083300</wp:posOffset>
                </wp:positionH>
                <wp:positionV relativeFrom="paragraph">
                  <wp:posOffset>31895</wp:posOffset>
                </wp:positionV>
                <wp:extent cx="2893060" cy="416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06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2B351" w14:textId="77777777" w:rsidR="00746B0D" w:rsidRPr="00B301BA" w:rsidRDefault="00746B0D" w:rsidP="00746B0D">
                            <w:pPr>
                              <w:rPr>
                                <w:color w:val="595959" w:themeColor="text1" w:themeTint="A6"/>
                                <w:sz w:val="40"/>
                                <w:szCs w:val="40"/>
                                <w14:glow w14:rad="50800">
                                  <w14:schemeClr w14:val="bg1">
                                    <w14:alpha w14:val="55085"/>
                                  </w14:schemeClr>
                                </w14:glow>
                              </w:rPr>
                            </w:pPr>
                            <w:r w:rsidRPr="00B301BA">
                              <w:rPr>
                                <w:color w:val="595959" w:themeColor="text1" w:themeTint="A6"/>
                                <w:sz w:val="40"/>
                                <w14:glow w14:rad="50800">
                                  <w14:schemeClr w14:val="bg1">
                                    <w14:alpha w14:val="55085"/>
                                  </w14:schemeClr>
                                </w14:glow>
                              </w:rPr>
                              <w:t>RECOMMANDATIONS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1C46" id="Text Box 5" o:spid="_x0000_s1028" type="#_x0000_t202" style="position:absolute;margin-left:479pt;margin-top:2.5pt;width:227.8pt;height:32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J2GgIAADMEAAAOAAAAZHJzL2Uyb0RvYy54bWysU8tu2zAQvBfoPxC815Id200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" filled="f" stroked="f" strokeweight=".5pt">
                <v:textbox>
                  <w:txbxContent>
                    <w:p w14:paraId="7622B351" w14:textId="77777777" w:rsidR="00746B0D" w:rsidRPr="00B301BA" w:rsidRDefault="00746B0D" w:rsidP="00746B0D">
                      <w:pPr>
                        <w:rPr>
                          <w:color w:val="595959" w:themeColor="text1" w:themeTint="A6"/>
                          <w:sz w:val="40"/>
                          <w:szCs w:val="40"/>
                          <w14:glow w14:rad="50800">
                            <w14:schemeClr w14:val="bg1">
                              <w14:alpha w14:val="55085"/>
                            </w14:schemeClr>
                          </w14:glow>
                        </w:rPr>
                      </w:pPr>
                      <w:r w:rsidRPr="00B301BA">
                        <w:rPr>
                          <w:color w:val="595959" w:themeColor="text1" w:themeTint="A6"/>
                          <w:sz w:val="40"/>
                          <w14:glow w14:rad="50800">
                            <w14:schemeClr w14:val="bg1">
                              <w14:alpha w14:val="55085"/>
                            </w14:schemeClr>
                          </w14:glow>
                        </w:rPr>
                        <w:t>RECOMMANDATIONS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34A5225" w14:textId="77777777" w:rsidR="00746B0D" w:rsidRPr="00B301BA" w:rsidRDefault="00746B0D" w:rsidP="00746B0D">
      <w:pPr>
        <w:spacing w:after="0"/>
      </w:pPr>
    </w:p>
    <w:tbl>
      <w:tblPr>
        <w:tblW w:w="14305" w:type="dxa"/>
        <w:tblBorders>
          <w:top w:val="single" w:sz="24" w:space="0" w:color="BFBFBF" w:themeColor="background1" w:themeShade="BF"/>
          <w:left w:val="single" w:sz="4" w:space="0" w:color="BFBFBF" w:themeColor="background1" w:themeShade="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dashed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4768"/>
        <w:gridCol w:w="4769"/>
      </w:tblGrid>
      <w:tr w:rsidR="00C70A53" w:rsidRPr="00B301BA" w14:paraId="259A1CF8" w14:textId="77777777" w:rsidTr="00E475BB">
        <w:trPr>
          <w:trHeight w:val="6048"/>
        </w:trPr>
        <w:tc>
          <w:tcPr>
            <w:tcW w:w="4768" w:type="dxa"/>
            <w:tcBorders>
              <w:top w:val="single" w:sz="36" w:space="0" w:color="0DE3E6"/>
            </w:tcBorders>
            <w:shd w:val="clear" w:color="auto" w:fill="auto"/>
            <w:tcMar>
              <w:top w:w="144" w:type="dxa"/>
              <w:left w:w="115" w:type="dxa"/>
              <w:bottom w:w="29" w:type="dxa"/>
              <w:right w:w="115" w:type="dxa"/>
            </w:tcMar>
            <w:hideMark/>
          </w:tcPr>
          <w:p w14:paraId="553E107C" w14:textId="77777777" w:rsidR="00C70A53" w:rsidRPr="00B301BA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</w:p>
        </w:tc>
        <w:tc>
          <w:tcPr>
            <w:tcW w:w="4768" w:type="dxa"/>
            <w:tcBorders>
              <w:top w:val="single" w:sz="36" w:space="0" w:color="0DE3E6"/>
            </w:tcBorders>
            <w:shd w:val="clear" w:color="auto" w:fill="auto"/>
            <w:tcMar>
              <w:top w:w="144" w:type="dxa"/>
              <w:left w:w="115" w:type="dxa"/>
              <w:bottom w:w="29" w:type="dxa"/>
              <w:right w:w="115" w:type="dxa"/>
            </w:tcMar>
            <w:hideMark/>
          </w:tcPr>
          <w:p w14:paraId="490B43FC" w14:textId="77777777" w:rsidR="00C70A53" w:rsidRPr="00B301BA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  <w:r w:rsidRPr="00B301BA">
              <w:rPr>
                <w:color w:val="000000"/>
              </w:rPr>
              <w:t> </w:t>
            </w:r>
          </w:p>
        </w:tc>
        <w:tc>
          <w:tcPr>
            <w:tcW w:w="4769" w:type="dxa"/>
            <w:tcBorders>
              <w:top w:val="single" w:sz="36" w:space="0" w:color="0DE3E6"/>
            </w:tcBorders>
            <w:tcMar>
              <w:top w:w="144" w:type="dxa"/>
            </w:tcMar>
          </w:tcPr>
          <w:p w14:paraId="503BEA58" w14:textId="77777777" w:rsidR="00C70A53" w:rsidRPr="00B301BA" w:rsidRDefault="00C70A53" w:rsidP="00746B0D">
            <w:pPr>
              <w:spacing w:after="0" w:line="276" w:lineRule="auto"/>
              <w:ind w:firstLineChars="100" w:firstLine="220"/>
              <w:rPr>
                <w:color w:val="000000"/>
              </w:rPr>
            </w:pPr>
          </w:p>
        </w:tc>
      </w:tr>
    </w:tbl>
    <w:p w14:paraId="24561842" w14:textId="77777777" w:rsidR="00817C47" w:rsidRPr="00E475BB" w:rsidRDefault="00817C47" w:rsidP="00817C4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475BB">
        <w:rPr>
          <w:rFonts w:eastAsia="Times New Roman" w:cs="Times New Roman"/>
          <w:sz w:val="24"/>
          <w:szCs w:val="24"/>
        </w:rPr>
        <w:fldChar w:fldCharType="begin"/>
      </w:r>
      <w:r w:rsidRPr="00E475BB">
        <w:rPr>
          <w:rFonts w:eastAsia="Times New Roman" w:cs="Times New Roman"/>
          <w:sz w:val="24"/>
          <w:szCs w:val="24"/>
        </w:rPr>
        <w:instrText xml:space="preserve"> INCLUDEPICTURE "/var/folders/4q/1rz5ssks0bjg7mcw0wbj7vbc0000gn/T/com.microsoft.Word/WebArchiveCopyPasteTempFiles/36458290?expiry=1638651101&amp;fit=bounds&amp;height=800&amp;sig=MzM3MTE1MzdhMWJlMTFlODc4NDRiNTE5NTNkNzBmODM0NWU3NjFkNA%3D%3D&amp;width=1100" \* MERGEFORMATINET </w:instrText>
      </w:r>
      <w:r w:rsidR="00000000">
        <w:rPr>
          <w:rFonts w:eastAsia="Times New Roman" w:cs="Times New Roman"/>
          <w:sz w:val="24"/>
          <w:szCs w:val="24"/>
        </w:rPr>
        <w:fldChar w:fldCharType="separate"/>
      </w:r>
      <w:r w:rsidRPr="00E475BB">
        <w:rPr>
          <w:rFonts w:eastAsia="Times New Roman" w:cs="Times New Roman"/>
          <w:sz w:val="24"/>
          <w:szCs w:val="24"/>
        </w:rPr>
        <w:fldChar w:fldCharType="end"/>
      </w:r>
    </w:p>
    <w:p w14:paraId="15ED5E5E" w14:textId="77777777" w:rsidR="00D64B52" w:rsidRPr="00B301BA" w:rsidRDefault="00D64B52" w:rsidP="00C95C2C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D64B52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4E49ED13" w14:textId="77777777" w:rsidR="003C5230" w:rsidRPr="00B301BA" w:rsidRDefault="002832B9" w:rsidP="003C5230">
      <w:pPr>
        <w:pStyle w:val="Heading1"/>
        <w:spacing w:after="0" w:line="360" w:lineRule="auto"/>
        <w:rPr>
          <w:color w:val="7F7F7F" w:themeColor="text1" w:themeTint="80"/>
          <w:spacing w:val="-5"/>
          <w:sz w:val="62"/>
          <w:szCs w:val="62"/>
        </w:rPr>
      </w:pPr>
      <w:bookmarkStart w:id="2" w:name="_Toc147934115"/>
      <w:r w:rsidRPr="00B301BA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09440" behindDoc="1" locked="0" layoutInCell="1" allowOverlap="1" wp14:anchorId="40B8AC15" wp14:editId="07AE6E6F">
            <wp:simplePos x="0" y="0"/>
            <wp:positionH relativeFrom="column">
              <wp:posOffset>6197600</wp:posOffset>
            </wp:positionH>
            <wp:positionV relativeFrom="paragraph">
              <wp:posOffset>-69705</wp:posOffset>
            </wp:positionV>
            <wp:extent cx="2997200" cy="800100"/>
            <wp:effectExtent l="0" t="0" r="0" b="0"/>
            <wp:wrapNone/>
            <wp:docPr id="10" name="Picture 10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pacing w:val="-5"/>
          <w:sz w:val="62"/>
          <w:szCs w:val="62"/>
        </w:rPr>
        <w:t>ANALYSE DES RÉSEAUX SOCIAUX</w:t>
      </w:r>
      <w:bookmarkEnd w:id="2"/>
    </w:p>
    <w:p w14:paraId="0518E333" w14:textId="77777777" w:rsidR="00537758" w:rsidRPr="00B301BA" w:rsidRDefault="00537758" w:rsidP="00537758">
      <w:pPr>
        <w:spacing w:after="0"/>
        <w:rPr>
          <w:sz w:val="20"/>
          <w:szCs w:val="20"/>
        </w:rPr>
      </w:pPr>
    </w:p>
    <w:tbl>
      <w:tblPr>
        <w:tblW w:w="14310" w:type="dxa"/>
        <w:tblLayout w:type="fixed"/>
        <w:tblLook w:val="04A0" w:firstRow="1" w:lastRow="0" w:firstColumn="1" w:lastColumn="0" w:noHBand="0" w:noVBand="1"/>
      </w:tblPr>
      <w:tblGrid>
        <w:gridCol w:w="2142"/>
        <w:gridCol w:w="1521"/>
        <w:gridCol w:w="1521"/>
        <w:gridCol w:w="1521"/>
        <w:gridCol w:w="1521"/>
        <w:gridCol w:w="1521"/>
        <w:gridCol w:w="1521"/>
        <w:gridCol w:w="1521"/>
        <w:gridCol w:w="1521"/>
      </w:tblGrid>
      <w:tr w:rsidR="00A41B8B" w:rsidRPr="00B301BA" w14:paraId="35CC08B1" w14:textId="77777777" w:rsidTr="00537758">
        <w:trPr>
          <w:trHeight w:val="809"/>
        </w:trPr>
        <w:tc>
          <w:tcPr>
            <w:tcW w:w="2142" w:type="dxa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26D0C138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319142D5" w14:textId="77777777" w:rsidR="003C5230" w:rsidRPr="00E475BB" w:rsidRDefault="005502FC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>NOMBRE ACTUEL D’ABONNÉS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2CBDB5C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>OBJECTIF DE L’ANNÉE DERNIÈRE EN MATIÈRE D’ABONNÉS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DDFBF7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4F3695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>OBJECTIF DE L’ANNÉE DERNIÈRE EN MATIÈRE D’ABONNÉS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91BE99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>TRAFIC MENSUEL DE RÉFÉRENCE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0EDE3E2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 xml:space="preserve">% DE </w:t>
            </w:r>
            <w:r w:rsidR="005502FC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 xml:space="preserve">CHANGEMENT </w:t>
            </w:r>
            <w:r w:rsidR="00A41B8B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>L’ANNÉE DERNIÈRE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000000" w:fill="FFF2CC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7F02F2E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 xml:space="preserve">% DE </w:t>
            </w:r>
            <w:r w:rsidR="005502FC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 xml:space="preserve">CHANGEMENT </w:t>
            </w:r>
            <w:r w:rsidR="00A41B8B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>LE MOIS DERNIER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DDA8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2F2E2DA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 xml:space="preserve">CLICS PAR PUBLICATION </w:t>
            </w:r>
            <w:r w:rsidR="00A41B8B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>L’ANNÉE DERNIÈRE</w:t>
            </w:r>
          </w:p>
        </w:tc>
        <w:tc>
          <w:tcPr>
            <w:tcW w:w="1521" w:type="dxa"/>
            <w:tcBorders>
              <w:top w:val="single" w:sz="24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FDDA8"/>
            <w:tcMar>
              <w:left w:w="115" w:type="dxa"/>
              <w:bottom w:w="144" w:type="dxa"/>
              <w:right w:w="115" w:type="dxa"/>
            </w:tcMar>
            <w:vAlign w:val="bottom"/>
            <w:hideMark/>
          </w:tcPr>
          <w:p w14:paraId="1999A14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B301BA">
              <w:rPr>
                <w:color w:val="000000"/>
                <w:sz w:val="18"/>
              </w:rPr>
              <w:t xml:space="preserve">CLICS PAR PUBLICATION </w:t>
            </w:r>
            <w:r w:rsidR="00A41B8B" w:rsidRPr="00B301BA">
              <w:rPr>
                <w:color w:val="000000"/>
                <w:sz w:val="18"/>
                <w:szCs w:val="18"/>
              </w:rPr>
              <w:br/>
            </w:r>
            <w:r w:rsidRPr="00B301BA">
              <w:rPr>
                <w:color w:val="000000"/>
                <w:sz w:val="18"/>
              </w:rPr>
              <w:t>OBJECTIF</w:t>
            </w:r>
          </w:p>
        </w:tc>
      </w:tr>
      <w:tr w:rsidR="00A41B8B" w:rsidRPr="00B301BA" w14:paraId="2B243474" w14:textId="77777777" w:rsidTr="00537758">
        <w:trPr>
          <w:trHeight w:val="645"/>
        </w:trPr>
        <w:tc>
          <w:tcPr>
            <w:tcW w:w="2142" w:type="dxa"/>
            <w:tcBorders>
              <w:top w:val="single" w:sz="18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62C1D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FACEBOOK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874F1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3120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07987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710C1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96F5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609A0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00931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8CAA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6414A110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FD054F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INSTAGRAM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53C15FE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3C88B6D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3DC6B5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0DE84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93D9A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12E0C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7845C95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284B1941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1333497C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3C379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TWITTER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EB89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B9B0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97E55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5129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E8081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8B729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B8A8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16010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2D76CACD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96D3E5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LinkedIn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024BB45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2D5301C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478907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4A9C7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61516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7CC3E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0E740A8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14C38FF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3497A73F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EECAB" w14:textId="77777777" w:rsidR="003C5230" w:rsidRPr="00E475BB" w:rsidRDefault="00B91D49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B301BA">
              <w:rPr>
                <w:color w:val="000000"/>
                <w:sz w:val="24"/>
              </w:rPr>
              <w:t>TikTok</w:t>
            </w:r>
            <w:proofErr w:type="spellEnd"/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DA3FE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D33ED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1E8C7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00245F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03A9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55544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9001D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25B5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2DFDBCC9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F7F906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SNAPCHAT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1C192C8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0CCF01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7C6A2127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86C5C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5E8A2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E70E1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0713DE2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203F0DB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5ACEC8F0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0314D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PINTEREST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03F5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B143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38ED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BE0E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FF5E4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D170C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E0AD6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A29B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488060D7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FF844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TUMBLR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A81FFD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183FC9F9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2340F2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361FC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16D587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E7211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5FEDAD7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3C23E7CC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7BBD4D78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0FE8E2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YOUTUBE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65D23B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3F211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E62A93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FC4FD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8F266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0DB3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A7983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8374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58697385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51FB0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AUTRE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C179D32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0F671B6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DFBF7"/>
            <w:noWrap/>
            <w:vAlign w:val="center"/>
            <w:hideMark/>
          </w:tcPr>
          <w:p w14:paraId="69753858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FF710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29F999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D52334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5EB475CE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DDA8"/>
            <w:noWrap/>
            <w:vAlign w:val="center"/>
            <w:hideMark/>
          </w:tcPr>
          <w:p w14:paraId="4C1839AD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  <w:tr w:rsidR="00A41B8B" w:rsidRPr="00B301BA" w14:paraId="4FF2306E" w14:textId="77777777" w:rsidTr="005502FC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818EB4" w14:textId="77777777" w:rsidR="003C5230" w:rsidRPr="00E475BB" w:rsidRDefault="003C5230" w:rsidP="003C523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301BA">
              <w:rPr>
                <w:color w:val="000000"/>
                <w:sz w:val="24"/>
              </w:rPr>
              <w:t>AUTRE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4C83F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6FFFF0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BA662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EE3A2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394B9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16023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603625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A29CA" w14:textId="77777777" w:rsidR="003C5230" w:rsidRPr="00E475BB" w:rsidRDefault="003C5230" w:rsidP="003C523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B301BA">
              <w:rPr>
                <w:color w:val="000000"/>
                <w:sz w:val="20"/>
              </w:rPr>
              <w:t> </w:t>
            </w:r>
          </w:p>
        </w:tc>
      </w:tr>
    </w:tbl>
    <w:p w14:paraId="1938C427" w14:textId="77777777" w:rsidR="007537B2" w:rsidRPr="00B301BA" w:rsidRDefault="007537B2" w:rsidP="00C751CD">
      <w:pPr>
        <w:spacing w:line="276" w:lineRule="auto"/>
        <w:sectPr w:rsidR="007537B2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1C9DDFE" w14:textId="3CB43572" w:rsidR="00227577" w:rsidRPr="00B301BA" w:rsidRDefault="00D85B8B" w:rsidP="00666854">
      <w:pPr>
        <w:pStyle w:val="Heading2"/>
      </w:pPr>
      <w:bookmarkStart w:id="3" w:name="_Toc147934116"/>
      <w:r w:rsidRPr="00B301BA">
        <w:rPr>
          <w:noProof/>
        </w:rPr>
        <w:lastRenderedPageBreak/>
        <w:drawing>
          <wp:anchor distT="0" distB="0" distL="114300" distR="114300" simplePos="0" relativeHeight="251710464" behindDoc="1" locked="0" layoutInCell="1" allowOverlap="1" wp14:anchorId="49CF52C5" wp14:editId="31A71D1E">
            <wp:simplePos x="0" y="0"/>
            <wp:positionH relativeFrom="column">
              <wp:posOffset>6487160</wp:posOffset>
            </wp:positionH>
            <wp:positionV relativeFrom="paragraph">
              <wp:posOffset>-135272</wp:posOffset>
            </wp:positionV>
            <wp:extent cx="2527300" cy="990600"/>
            <wp:effectExtent l="0" t="0" r="0" b="0"/>
            <wp:wrapNone/>
            <wp:docPr id="11" name="Picture 11" descr="A picture containing text, accessory, umbrella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accessory, umbrella, stationary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t xml:space="preserve">Analyse des réseaux sociaux </w:t>
      </w:r>
      <w:r w:rsidR="00B301BA">
        <w:br/>
      </w:r>
      <w:r w:rsidRPr="00B301BA">
        <w:t>+ Synthèse des recommandations</w:t>
      </w:r>
      <w:bookmarkEnd w:id="3"/>
      <w:r w:rsidRPr="00B301BA">
        <w:t xml:space="preserve"> </w:t>
      </w:r>
    </w:p>
    <w:p w14:paraId="28561A3D" w14:textId="77777777" w:rsidR="000D04A6" w:rsidRPr="00B301BA" w:rsidRDefault="000D04A6" w:rsidP="000D04A6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tbl>
      <w:tblPr>
        <w:tblStyle w:val="TableGrid"/>
        <w:tblW w:w="14170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227577" w:rsidRPr="00B301BA" w14:paraId="5590C3F1" w14:textId="77777777" w:rsidTr="003B401D">
        <w:trPr>
          <w:trHeight w:val="7632"/>
        </w:trPr>
        <w:tc>
          <w:tcPr>
            <w:tcW w:w="14170" w:type="dxa"/>
            <w:tcBorders>
              <w:top w:val="single" w:sz="4" w:space="0" w:color="BFBFBF" w:themeColor="background1" w:themeShade="BF"/>
              <w:left w:val="single" w:sz="36" w:space="0" w:color="FF8C26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A395C26" w14:textId="77777777" w:rsidR="00227577" w:rsidRPr="00B301BA" w:rsidRDefault="00227577" w:rsidP="001B6752">
            <w:pPr>
              <w:spacing w:line="360" w:lineRule="auto"/>
            </w:pPr>
          </w:p>
        </w:tc>
      </w:tr>
    </w:tbl>
    <w:p w14:paraId="2DB9DFD9" w14:textId="77777777" w:rsidR="000C6911" w:rsidRPr="00B301BA" w:rsidRDefault="000C6911" w:rsidP="000C6911">
      <w:pPr>
        <w:spacing w:line="276" w:lineRule="auto"/>
      </w:pPr>
    </w:p>
    <w:p w14:paraId="4ECD65DE" w14:textId="77777777" w:rsidR="00D64B52" w:rsidRPr="00B301BA" w:rsidRDefault="00D64B52" w:rsidP="00961704">
      <w:pPr>
        <w:spacing w:line="276" w:lineRule="auto"/>
        <w:sectPr w:rsidR="00D64B52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38C9CDEA" w14:textId="77777777" w:rsidR="004A5919" w:rsidRPr="00B301BA" w:rsidRDefault="004A5919" w:rsidP="00D64B52">
      <w:pPr>
        <w:pStyle w:val="Heading1"/>
        <w:spacing w:after="0" w:line="276" w:lineRule="auto"/>
        <w:rPr>
          <w:color w:val="7F7F7F" w:themeColor="text1" w:themeTint="80"/>
          <w:szCs w:val="94"/>
        </w:rPr>
        <w:sectPr w:rsidR="004A5919" w:rsidRPr="00B301BA" w:rsidSect="00180810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524FAA63" w14:textId="77777777" w:rsidR="00B301BA" w:rsidRPr="00B301BA" w:rsidRDefault="00F768D1" w:rsidP="00F4395F">
      <w:pPr>
        <w:pStyle w:val="Heading1"/>
        <w:spacing w:after="0" w:line="240" w:lineRule="auto"/>
        <w:rPr>
          <w:color w:val="7F7F7F" w:themeColor="text1" w:themeTint="80"/>
          <w:sz w:val="62"/>
          <w:szCs w:val="62"/>
        </w:rPr>
      </w:pPr>
      <w:bookmarkStart w:id="4" w:name="_Toc147934117"/>
      <w:r w:rsidRPr="00B301BA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13536" behindDoc="1" locked="0" layoutInCell="1" allowOverlap="1" wp14:anchorId="7314E1A9" wp14:editId="03220177">
            <wp:simplePos x="0" y="0"/>
            <wp:positionH relativeFrom="column">
              <wp:posOffset>6487361</wp:posOffset>
            </wp:positionH>
            <wp:positionV relativeFrom="paragraph">
              <wp:posOffset>387084</wp:posOffset>
            </wp:positionV>
            <wp:extent cx="2527300" cy="990600"/>
            <wp:effectExtent l="0" t="0" r="0" b="0"/>
            <wp:wrapNone/>
            <wp:docPr id="12" name="Picture 12" descr="A picture containing text, accessory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accessory, umbrella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z w:val="62"/>
          <w:szCs w:val="62"/>
        </w:rPr>
        <w:t>STRATÉGIE DE COMMUNICATION</w:t>
      </w:r>
      <w:bookmarkEnd w:id="4"/>
    </w:p>
    <w:p w14:paraId="1DF40F51" w14:textId="57E39ECB" w:rsidR="0070282D" w:rsidRPr="00B301BA" w:rsidRDefault="0070282D" w:rsidP="00F4395F">
      <w:pPr>
        <w:pStyle w:val="Heading1"/>
        <w:spacing w:after="0" w:line="240" w:lineRule="auto"/>
        <w:rPr>
          <w:color w:val="7F7F7F" w:themeColor="text1" w:themeTint="80"/>
          <w:sz w:val="20"/>
          <w:szCs w:val="20"/>
        </w:rPr>
      </w:pPr>
    </w:p>
    <w:p w14:paraId="36FC5CC9" w14:textId="77777777" w:rsidR="00227577" w:rsidRPr="00B301BA" w:rsidRDefault="00044B1B" w:rsidP="0070282D">
      <w:pPr>
        <w:spacing w:line="276" w:lineRule="auto"/>
      </w:pPr>
      <w:r w:rsidRPr="00B301BA">
        <w:t xml:space="preserve">Effectuez une analyse SWOT de votre stratégie de communication actuelle. </w:t>
      </w:r>
    </w:p>
    <w:p w14:paraId="0A805401" w14:textId="77777777" w:rsidR="004F679B" w:rsidRPr="00B301BA" w:rsidRDefault="004F679B" w:rsidP="0070282D">
      <w:pPr>
        <w:spacing w:line="276" w:lineRule="auto"/>
      </w:pPr>
      <w:r w:rsidRPr="00B301BA">
        <w:t xml:space="preserve">Définissez de nouveaux objectifs et indicateurs SMART. </w:t>
      </w:r>
    </w:p>
    <w:p w14:paraId="78235AB0" w14:textId="77777777" w:rsidR="00795E86" w:rsidRPr="00B301BA" w:rsidRDefault="009D7631" w:rsidP="00666854">
      <w:pPr>
        <w:pStyle w:val="Heading2"/>
      </w:pPr>
      <w:bookmarkStart w:id="5" w:name="_Toc147934118"/>
      <w:r w:rsidRPr="00B301BA">
        <w:t>Analyse SWOT</w:t>
      </w:r>
      <w:bookmarkEnd w:id="5"/>
      <w:r w:rsidRPr="00B301BA">
        <w:t xml:space="preserve"> </w:t>
      </w:r>
    </w:p>
    <w:p w14:paraId="7F5B1835" w14:textId="77777777" w:rsidR="009D7631" w:rsidRPr="00B301BA" w:rsidRDefault="009D7631" w:rsidP="00F768D1">
      <w:pPr>
        <w:spacing w:after="100" w:line="240" w:lineRule="auto"/>
      </w:pPr>
      <w:r w:rsidRPr="00B301BA">
        <w:t>Analysez la manière dont vous communiquez actuellement avec votre public cible.</w:t>
      </w:r>
    </w:p>
    <w:tbl>
      <w:tblPr>
        <w:tblW w:w="14205" w:type="dxa"/>
        <w:tblInd w:w="-5" w:type="dxa"/>
        <w:tblLook w:val="04A0" w:firstRow="1" w:lastRow="0" w:firstColumn="1" w:lastColumn="0" w:noHBand="0" w:noVBand="1"/>
      </w:tblPr>
      <w:tblGrid>
        <w:gridCol w:w="7102"/>
        <w:gridCol w:w="7103"/>
      </w:tblGrid>
      <w:tr w:rsidR="004F679B" w:rsidRPr="00B301BA" w14:paraId="31DDE05C" w14:textId="77777777" w:rsidTr="008D1B7D">
        <w:trPr>
          <w:trHeight w:val="576"/>
        </w:trPr>
        <w:tc>
          <w:tcPr>
            <w:tcW w:w="14205" w:type="dxa"/>
            <w:gridSpan w:val="2"/>
            <w:tcBorders>
              <w:bottom w:val="single" w:sz="8" w:space="0" w:color="FF5776"/>
            </w:tcBorders>
            <w:shd w:val="clear" w:color="auto" w:fill="auto"/>
            <w:vAlign w:val="center"/>
            <w:hideMark/>
          </w:tcPr>
          <w:p w14:paraId="64BC9646" w14:textId="77777777" w:rsidR="004F679B" w:rsidRPr="00B301BA" w:rsidRDefault="004F679B" w:rsidP="008D1B7D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B301BA">
              <w:rPr>
                <w:color w:val="000000"/>
                <w:sz w:val="32"/>
              </w:rPr>
              <w:t>FACTEURS INTERNES</w:t>
            </w:r>
          </w:p>
        </w:tc>
      </w:tr>
      <w:tr w:rsidR="004F679B" w:rsidRPr="00B301BA" w14:paraId="0A1DABF6" w14:textId="77777777" w:rsidTr="008D1B7D">
        <w:trPr>
          <w:trHeight w:val="43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27F4F69A" w14:textId="77777777" w:rsidR="004F679B" w:rsidRPr="00B301BA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B301BA">
              <w:rPr>
                <w:color w:val="000000"/>
                <w:sz w:val="28"/>
              </w:rPr>
              <w:t>FORCES +</w:t>
            </w: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7BA528DD" w14:textId="77777777" w:rsidR="004F679B" w:rsidRPr="00B301BA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B301BA">
              <w:rPr>
                <w:color w:val="000000"/>
                <w:sz w:val="28"/>
              </w:rPr>
              <w:t>FAIBLESSES -</w:t>
            </w:r>
          </w:p>
        </w:tc>
      </w:tr>
      <w:tr w:rsidR="004F679B" w:rsidRPr="00B301BA" w14:paraId="389D02D8" w14:textId="77777777" w:rsidTr="00795E86">
        <w:trPr>
          <w:trHeight w:val="201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2F5AB1A4" w14:textId="77777777" w:rsidR="004F679B" w:rsidRPr="00B301BA" w:rsidRDefault="004F679B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455DC009" w14:textId="77777777" w:rsidR="004F679B" w:rsidRPr="00B301BA" w:rsidRDefault="004F679B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F768D1" w:rsidRPr="00B301BA" w14:paraId="73D9A5CD" w14:textId="77777777" w:rsidTr="00F768D1">
        <w:trPr>
          <w:trHeight w:val="144"/>
        </w:trPr>
        <w:tc>
          <w:tcPr>
            <w:tcW w:w="7102" w:type="dxa"/>
            <w:tcBorders>
              <w:top w:val="single" w:sz="8" w:space="0" w:color="FF5776"/>
            </w:tcBorders>
            <w:shd w:val="clear" w:color="auto" w:fill="auto"/>
            <w:vAlign w:val="center"/>
          </w:tcPr>
          <w:p w14:paraId="7A82EFAF" w14:textId="77777777" w:rsidR="00F768D1" w:rsidRPr="00B301BA" w:rsidRDefault="00F768D1" w:rsidP="00F768D1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102" w:type="dxa"/>
            <w:tcBorders>
              <w:top w:val="single" w:sz="8" w:space="0" w:color="FF5776"/>
            </w:tcBorders>
            <w:shd w:val="clear" w:color="auto" w:fill="auto"/>
            <w:vAlign w:val="center"/>
          </w:tcPr>
          <w:p w14:paraId="0C31F6E7" w14:textId="77777777" w:rsidR="00F768D1" w:rsidRPr="00B301BA" w:rsidRDefault="00F768D1" w:rsidP="00F768D1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4F679B" w:rsidRPr="00B301BA" w14:paraId="3462E252" w14:textId="77777777" w:rsidTr="008D1B7D">
        <w:trPr>
          <w:trHeight w:val="576"/>
        </w:trPr>
        <w:tc>
          <w:tcPr>
            <w:tcW w:w="14205" w:type="dxa"/>
            <w:gridSpan w:val="2"/>
            <w:tcBorders>
              <w:bottom w:val="single" w:sz="8" w:space="0" w:color="FF5776"/>
            </w:tcBorders>
            <w:shd w:val="clear" w:color="auto" w:fill="auto"/>
            <w:vAlign w:val="center"/>
            <w:hideMark/>
          </w:tcPr>
          <w:p w14:paraId="7FBA97EA" w14:textId="77777777" w:rsidR="004F679B" w:rsidRPr="00B301BA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 w:rsidRPr="00B301BA">
              <w:rPr>
                <w:color w:val="000000"/>
                <w:sz w:val="32"/>
              </w:rPr>
              <w:t>FACTEURS EXTERNES</w:t>
            </w:r>
          </w:p>
        </w:tc>
      </w:tr>
      <w:tr w:rsidR="004F679B" w:rsidRPr="00B301BA" w14:paraId="181517C8" w14:textId="77777777" w:rsidTr="008D1B7D">
        <w:trPr>
          <w:trHeight w:val="43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5091366F" w14:textId="77777777" w:rsidR="004F679B" w:rsidRPr="00B301BA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B301BA">
              <w:rPr>
                <w:color w:val="000000"/>
                <w:sz w:val="28"/>
              </w:rPr>
              <w:t>OPPORTUNITÉS +</w:t>
            </w: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FFE6E3"/>
            <w:vAlign w:val="center"/>
            <w:hideMark/>
          </w:tcPr>
          <w:p w14:paraId="6DE22793" w14:textId="77777777" w:rsidR="004F679B" w:rsidRPr="00B301BA" w:rsidRDefault="004F679B" w:rsidP="00F768D1">
            <w:pPr>
              <w:spacing w:after="0" w:line="240" w:lineRule="auto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B301BA">
              <w:rPr>
                <w:color w:val="000000"/>
                <w:sz w:val="28"/>
              </w:rPr>
              <w:t>MENACES -</w:t>
            </w:r>
          </w:p>
        </w:tc>
      </w:tr>
      <w:tr w:rsidR="004F679B" w:rsidRPr="00B301BA" w14:paraId="296F91EE" w14:textId="77777777" w:rsidTr="00795E86">
        <w:trPr>
          <w:trHeight w:val="2016"/>
        </w:trPr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7C3E245A" w14:textId="77777777" w:rsidR="00227577" w:rsidRPr="00B301BA" w:rsidRDefault="00227577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single" w:sz="8" w:space="0" w:color="FF5776"/>
              <w:left w:val="single" w:sz="8" w:space="0" w:color="FF5776"/>
              <w:bottom w:val="single" w:sz="8" w:space="0" w:color="FF5776"/>
              <w:right w:val="single" w:sz="8" w:space="0" w:color="FF5776"/>
            </w:tcBorders>
            <w:shd w:val="clear" w:color="auto" w:fill="auto"/>
            <w:vAlign w:val="center"/>
          </w:tcPr>
          <w:p w14:paraId="77058295" w14:textId="77777777" w:rsidR="00227577" w:rsidRPr="00B301BA" w:rsidRDefault="00227577" w:rsidP="00C53F4A">
            <w:pPr>
              <w:ind w:firstLineChars="100" w:firstLine="200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83E1E6B" w14:textId="77777777" w:rsidR="00227577" w:rsidRPr="00B301BA" w:rsidRDefault="00227577" w:rsidP="0070282D">
      <w:pPr>
        <w:spacing w:line="276" w:lineRule="auto"/>
      </w:pPr>
    </w:p>
    <w:p w14:paraId="4221C93C" w14:textId="77777777" w:rsidR="00C70A53" w:rsidRPr="00B301BA" w:rsidRDefault="00C70A53" w:rsidP="006149B1">
      <w:pPr>
        <w:sectPr w:rsidR="00C70A53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  <w:bookmarkStart w:id="6" w:name="_Hlk536359931"/>
    </w:p>
    <w:p w14:paraId="2531DEE3" w14:textId="77777777" w:rsidR="005360E3" w:rsidRPr="00B301BA" w:rsidRDefault="005360E3" w:rsidP="00D64B52">
      <w:pPr>
        <w:pStyle w:val="Heading1"/>
        <w:spacing w:after="0" w:line="240" w:lineRule="auto"/>
        <w:rPr>
          <w:color w:val="7F7F7F" w:themeColor="text1" w:themeTint="80"/>
          <w:szCs w:val="94"/>
        </w:rPr>
        <w:sectPr w:rsidR="005360E3" w:rsidRPr="00B301BA" w:rsidSect="00180810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05406703" w14:textId="77777777" w:rsidR="00783EF8" w:rsidRPr="00B301BA" w:rsidRDefault="00783EF8" w:rsidP="00CE34E9">
      <w:pPr>
        <w:pStyle w:val="Heading2"/>
      </w:pPr>
      <w:bookmarkStart w:id="7" w:name="_Toc147934119"/>
      <w:r w:rsidRPr="00B301BA">
        <w:rPr>
          <w:noProof/>
          <w:szCs w:val="94"/>
        </w:rPr>
        <w:lastRenderedPageBreak/>
        <w:drawing>
          <wp:anchor distT="0" distB="0" distL="114300" distR="114300" simplePos="0" relativeHeight="251712512" behindDoc="0" locked="0" layoutInCell="1" allowOverlap="1" wp14:anchorId="4A9EE974" wp14:editId="4D6EDBF6">
            <wp:simplePos x="0" y="0"/>
            <wp:positionH relativeFrom="column">
              <wp:posOffset>6504940</wp:posOffset>
            </wp:positionH>
            <wp:positionV relativeFrom="paragraph">
              <wp:posOffset>103650</wp:posOffset>
            </wp:positionV>
            <wp:extent cx="2491209" cy="5988843"/>
            <wp:effectExtent l="0" t="0" r="0" b="5715"/>
            <wp:wrapNone/>
            <wp:docPr id="51" name="Picture 51" descr="A picture containing text, yell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picture containing text, yellow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209" cy="598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t>Résumé de l’analyse SWOT</w:t>
      </w:r>
      <w:bookmarkEnd w:id="7"/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783EF8" w:rsidRPr="00B301BA" w14:paraId="65D048DD" w14:textId="77777777" w:rsidTr="009F08B3">
        <w:trPr>
          <w:trHeight w:val="8424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2BC8894" w14:textId="77777777" w:rsidR="00783EF8" w:rsidRPr="00B301BA" w:rsidRDefault="00783EF8" w:rsidP="00E475BB">
            <w:pPr>
              <w:spacing w:line="360" w:lineRule="auto"/>
            </w:pPr>
            <w:r w:rsidRPr="00B301BA">
              <w:fldChar w:fldCharType="begin"/>
            </w:r>
            <w:r w:rsidRPr="00B301BA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B301BA">
              <w:fldChar w:fldCharType="end"/>
            </w:r>
          </w:p>
        </w:tc>
      </w:tr>
    </w:tbl>
    <w:p w14:paraId="028841D9" w14:textId="77777777" w:rsidR="00783EF8" w:rsidRPr="00B301BA" w:rsidRDefault="00783EF8" w:rsidP="00783EF8"/>
    <w:p w14:paraId="4052C31A" w14:textId="77777777" w:rsidR="00AB75E6" w:rsidRPr="00B301BA" w:rsidRDefault="00783EF8" w:rsidP="00327AE5">
      <w:pPr>
        <w:pStyle w:val="Heading2"/>
      </w:pPr>
      <w:bookmarkStart w:id="8" w:name="_Toc147934120"/>
      <w:r w:rsidRPr="00B301BA">
        <w:rPr>
          <w:noProof/>
          <w:szCs w:val="94"/>
        </w:rPr>
        <w:lastRenderedPageBreak/>
        <w:drawing>
          <wp:anchor distT="0" distB="0" distL="114300" distR="114300" simplePos="0" relativeHeight="251648511" behindDoc="0" locked="0" layoutInCell="1" allowOverlap="1" wp14:anchorId="30F94E86" wp14:editId="67464292">
            <wp:simplePos x="0" y="0"/>
            <wp:positionH relativeFrom="column">
              <wp:posOffset>5768082</wp:posOffset>
            </wp:positionH>
            <wp:positionV relativeFrom="paragraph">
              <wp:posOffset>77470</wp:posOffset>
            </wp:positionV>
            <wp:extent cx="3215319" cy="5989320"/>
            <wp:effectExtent l="0" t="0" r="0" b="5080"/>
            <wp:wrapNone/>
            <wp:docPr id="42" name="Picture 42" descr="A picture containing tex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text, outdoor objec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319" cy="598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t>Identifiez les objectifs + indicateurs SMART</w:t>
      </w:r>
      <w:bookmarkEnd w:id="8"/>
    </w:p>
    <w:p w14:paraId="421388CD" w14:textId="77777777" w:rsidR="00783EF8" w:rsidRPr="00B301BA" w:rsidRDefault="00AB75E6" w:rsidP="00AB75E6">
      <w:pPr>
        <w:spacing w:line="276" w:lineRule="auto"/>
        <w:rPr>
          <w:color w:val="595959" w:themeColor="text1" w:themeTint="A6"/>
          <w:sz w:val="28"/>
          <w:szCs w:val="28"/>
        </w:rPr>
      </w:pPr>
      <w:r w:rsidRPr="00B301BA">
        <w:rPr>
          <w:b/>
          <w:color w:val="595959" w:themeColor="text1" w:themeTint="A6"/>
          <w:sz w:val="28"/>
        </w:rPr>
        <w:t>S</w:t>
      </w:r>
      <w:r w:rsidRPr="00B301BA">
        <w:rPr>
          <w:color w:val="595959" w:themeColor="text1" w:themeTint="A6"/>
          <w:sz w:val="28"/>
          <w:szCs w:val="28"/>
        </w:rPr>
        <w:t xml:space="preserve">pécifiques, </w:t>
      </w:r>
      <w:r w:rsidRPr="00B301BA">
        <w:rPr>
          <w:b/>
          <w:color w:val="595959" w:themeColor="text1" w:themeTint="A6"/>
          <w:sz w:val="28"/>
        </w:rPr>
        <w:t>M</w:t>
      </w:r>
      <w:r w:rsidRPr="00B301BA">
        <w:rPr>
          <w:color w:val="595959" w:themeColor="text1" w:themeTint="A6"/>
          <w:sz w:val="28"/>
          <w:szCs w:val="28"/>
        </w:rPr>
        <w:t xml:space="preserve">esurables, </w:t>
      </w:r>
      <w:r w:rsidRPr="00B301BA">
        <w:rPr>
          <w:b/>
          <w:color w:val="595959" w:themeColor="text1" w:themeTint="A6"/>
          <w:sz w:val="28"/>
        </w:rPr>
        <w:t>A</w:t>
      </w:r>
      <w:r w:rsidRPr="00B301BA">
        <w:rPr>
          <w:color w:val="595959" w:themeColor="text1" w:themeTint="A6"/>
          <w:sz w:val="28"/>
          <w:szCs w:val="28"/>
        </w:rPr>
        <w:t xml:space="preserve">tteignables, </w:t>
      </w:r>
      <w:r w:rsidRPr="00B301BA">
        <w:rPr>
          <w:b/>
          <w:color w:val="595959" w:themeColor="text1" w:themeTint="A6"/>
          <w:sz w:val="28"/>
        </w:rPr>
        <w:t>R</w:t>
      </w:r>
      <w:r w:rsidRPr="00B301BA">
        <w:rPr>
          <w:color w:val="595959" w:themeColor="text1" w:themeTint="A6"/>
          <w:sz w:val="28"/>
          <w:szCs w:val="28"/>
        </w:rPr>
        <w:t xml:space="preserve">éalistes et </w:t>
      </w:r>
      <w:r w:rsidRPr="00B301BA">
        <w:rPr>
          <w:b/>
          <w:color w:val="595959" w:themeColor="text1" w:themeTint="A6"/>
          <w:sz w:val="28"/>
        </w:rPr>
        <w:t>T</w:t>
      </w:r>
      <w:r w:rsidRPr="00B301BA">
        <w:rPr>
          <w:color w:val="595959" w:themeColor="text1" w:themeTint="A6"/>
          <w:sz w:val="28"/>
          <w:szCs w:val="28"/>
        </w:rPr>
        <w:t xml:space="preserve">emporels </w:t>
      </w:r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783EF8" w:rsidRPr="00B301BA" w14:paraId="3490752B" w14:textId="77777777" w:rsidTr="00327AE5">
        <w:trPr>
          <w:trHeight w:val="7848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0273EE7A" w14:textId="77777777" w:rsidR="00783EF8" w:rsidRPr="00B301BA" w:rsidRDefault="00783EF8" w:rsidP="00E475BB">
            <w:pPr>
              <w:spacing w:line="360" w:lineRule="auto"/>
            </w:pPr>
            <w:r w:rsidRPr="00B301BA">
              <w:fldChar w:fldCharType="begin"/>
            </w:r>
            <w:r w:rsidRPr="00B301BA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B301BA">
              <w:fldChar w:fldCharType="end"/>
            </w:r>
          </w:p>
        </w:tc>
      </w:tr>
    </w:tbl>
    <w:p w14:paraId="24EBCAF7" w14:textId="77777777" w:rsidR="00783EF8" w:rsidRPr="00B301BA" w:rsidRDefault="00783EF8" w:rsidP="00783EF8"/>
    <w:p w14:paraId="04D63622" w14:textId="77777777" w:rsidR="00E27A14" w:rsidRPr="00B301BA" w:rsidRDefault="00D638CF" w:rsidP="006E1E98">
      <w:pPr>
        <w:pStyle w:val="Heading2"/>
      </w:pPr>
      <w:bookmarkStart w:id="9" w:name="_Toc147934121"/>
      <w:r w:rsidRPr="00B301BA">
        <w:lastRenderedPageBreak/>
        <w:t>Analyse de la communication avec les concurrents</w:t>
      </w:r>
      <w:bookmarkEnd w:id="9"/>
      <w:r w:rsidRPr="00B301BA">
        <w:t xml:space="preserve"> </w:t>
      </w:r>
    </w:p>
    <w:p w14:paraId="28E76602" w14:textId="77777777" w:rsidR="00E475BB" w:rsidRPr="00B301BA" w:rsidRDefault="00E475BB" w:rsidP="00D638CF">
      <w:pPr>
        <w:spacing w:line="276" w:lineRule="auto"/>
      </w:pPr>
      <w:r w:rsidRPr="00B301BA">
        <w:t xml:space="preserve">Comment vos concurrents communiquent-ils avec leur public ? </w:t>
      </w:r>
    </w:p>
    <w:p w14:paraId="50412248" w14:textId="77777777" w:rsidR="00E475BB" w:rsidRPr="00B301BA" w:rsidRDefault="00E475BB" w:rsidP="00D638CF">
      <w:pPr>
        <w:spacing w:line="276" w:lineRule="auto"/>
      </w:pPr>
      <w:r w:rsidRPr="00B301BA">
        <w:t xml:space="preserve">Qu’est-ce qui fonctionne ? Qu’est-ce qui ne fonctionne pas ? </w:t>
      </w:r>
    </w:p>
    <w:p w14:paraId="6DCD0FE7" w14:textId="77777777" w:rsidR="00D638CF" w:rsidRPr="00B301BA" w:rsidRDefault="00E475BB" w:rsidP="00D638CF">
      <w:pPr>
        <w:spacing w:line="276" w:lineRule="auto"/>
        <w:rPr>
          <w:color w:val="595959" w:themeColor="text1" w:themeTint="A6"/>
          <w:sz w:val="28"/>
          <w:szCs w:val="28"/>
        </w:rPr>
      </w:pPr>
      <w:r w:rsidRPr="00B301BA">
        <w:rPr>
          <w:noProof/>
          <w:color w:val="7F7F7F" w:themeColor="text1" w:themeTint="80"/>
          <w:szCs w:val="94"/>
        </w:rPr>
        <w:drawing>
          <wp:anchor distT="0" distB="0" distL="114300" distR="114300" simplePos="0" relativeHeight="251714560" behindDoc="0" locked="0" layoutInCell="1" allowOverlap="1" wp14:anchorId="0D74B75B" wp14:editId="51AAC924">
            <wp:simplePos x="0" y="0"/>
            <wp:positionH relativeFrom="column">
              <wp:posOffset>6151245</wp:posOffset>
            </wp:positionH>
            <wp:positionV relativeFrom="paragraph">
              <wp:posOffset>158300</wp:posOffset>
            </wp:positionV>
            <wp:extent cx="2920245" cy="4797545"/>
            <wp:effectExtent l="0" t="0" r="1270" b="3175"/>
            <wp:wrapNone/>
            <wp:docPr id="14" name="Picture 14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245" cy="479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t xml:space="preserve">Qu’est-ce qui doit changer au cours de l’année à venir ? </w:t>
      </w:r>
    </w:p>
    <w:tbl>
      <w:tblPr>
        <w:tblStyle w:val="TableGrid"/>
        <w:tblW w:w="10513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3"/>
      </w:tblGrid>
      <w:tr w:rsidR="00D638CF" w:rsidRPr="00B301BA" w14:paraId="534B1908" w14:textId="77777777" w:rsidTr="00E475BB">
        <w:trPr>
          <w:trHeight w:val="6912"/>
        </w:trPr>
        <w:tc>
          <w:tcPr>
            <w:tcW w:w="10513" w:type="dxa"/>
            <w:tcBorders>
              <w:top w:val="single" w:sz="4" w:space="0" w:color="BFBFBF" w:themeColor="background1" w:themeShade="BF"/>
              <w:left w:val="single" w:sz="36" w:space="0" w:color="FFC00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6EE7F266" w14:textId="77777777" w:rsidR="00D638CF" w:rsidRPr="00B301BA" w:rsidRDefault="00D638CF" w:rsidP="00E475BB">
            <w:pPr>
              <w:spacing w:line="360" w:lineRule="auto"/>
            </w:pPr>
            <w:r w:rsidRPr="00B301BA">
              <w:fldChar w:fldCharType="begin"/>
            </w:r>
            <w:r w:rsidRPr="00B301BA">
              <w:instrText xml:space="preserve"> INCLUDEPICTURE "/var/folders/4q/1rz5ssks0bjg7mcw0wbj7vbc0000gn/T/com.microsoft.Word/WebArchiveCopyPasteTempFiles/36458247?expiry=1638654053&amp;fit=bounds&amp;height=800&amp;sig=YjZhMWI0YzQzYzJkNTU2MTdjNTQwMzY3ZGMwNWMxY2RmMDI3NmFhMA%3D%3D&amp;width=1100" \* MERGEFORMATINET </w:instrText>
            </w:r>
            <w:r w:rsidR="00000000">
              <w:fldChar w:fldCharType="separate"/>
            </w:r>
            <w:r w:rsidRPr="00B301BA">
              <w:fldChar w:fldCharType="end"/>
            </w:r>
          </w:p>
        </w:tc>
      </w:tr>
    </w:tbl>
    <w:p w14:paraId="030C29FE" w14:textId="77777777" w:rsidR="00D638CF" w:rsidRPr="00B301BA" w:rsidRDefault="00D638CF" w:rsidP="00D638CF"/>
    <w:p w14:paraId="04B39FD6" w14:textId="52363418" w:rsidR="00D64B52" w:rsidRPr="00B301BA" w:rsidRDefault="001B6752" w:rsidP="00655DFE">
      <w:pPr>
        <w:pStyle w:val="Heading1"/>
        <w:spacing w:line="360" w:lineRule="auto"/>
        <w:rPr>
          <w:color w:val="7F7F7F" w:themeColor="text1" w:themeTint="80"/>
          <w:sz w:val="62"/>
          <w:szCs w:val="62"/>
        </w:rPr>
      </w:pPr>
      <w:bookmarkStart w:id="10" w:name="_Toc147934122"/>
      <w:r w:rsidRPr="00B301BA">
        <w:rPr>
          <w:noProof/>
          <w:color w:val="7F7F7F" w:themeColor="text1" w:themeTint="80"/>
          <w:szCs w:val="94"/>
        </w:rPr>
        <w:lastRenderedPageBreak/>
        <w:drawing>
          <wp:anchor distT="0" distB="0" distL="114300" distR="114300" simplePos="0" relativeHeight="251715584" behindDoc="1" locked="0" layoutInCell="1" allowOverlap="1" wp14:anchorId="1FF354EE" wp14:editId="550DE2AF">
            <wp:simplePos x="0" y="0"/>
            <wp:positionH relativeFrom="column">
              <wp:posOffset>6579870</wp:posOffset>
            </wp:positionH>
            <wp:positionV relativeFrom="paragraph">
              <wp:posOffset>385140</wp:posOffset>
            </wp:positionV>
            <wp:extent cx="2527300" cy="990600"/>
            <wp:effectExtent l="0" t="0" r="0" b="0"/>
            <wp:wrapNone/>
            <wp:docPr id="16" name="Picture 16" descr="A picture containing accessory, stationary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accessory, stationary, envelop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z w:val="62"/>
          <w:szCs w:val="62"/>
        </w:rPr>
        <w:t>ANALYSE DE LA PERCEPTION DE LA MARQUE</w:t>
      </w:r>
      <w:bookmarkEnd w:id="10"/>
    </w:p>
    <w:p w14:paraId="7A078ED0" w14:textId="77777777" w:rsidR="00C70A53" w:rsidRPr="00B301BA" w:rsidRDefault="00C70A53" w:rsidP="00C70A53">
      <w:r w:rsidRPr="00B301BA">
        <w:t>Effectuez une enquête de perception de la marque auprès d’un large segment de votre public cible.</w:t>
      </w:r>
    </w:p>
    <w:p w14:paraId="5ABE5B94" w14:textId="5D7274CC" w:rsidR="00D64B52" w:rsidRPr="00B301BA" w:rsidRDefault="00C70A53" w:rsidP="00655DFE">
      <w:r w:rsidRPr="00B301BA">
        <w:t xml:space="preserve">Rassemblez les données agrégées. Utilisez le formulaire d’enquête (ci-dessous) pour indiquer le nombre </w:t>
      </w:r>
      <w:r w:rsidR="00655DFE">
        <w:br/>
      </w:r>
      <w:r w:rsidRPr="00B301BA">
        <w:t>de réponses</w:t>
      </w:r>
      <w:r w:rsidR="00655DFE">
        <w:t xml:space="preserve"> </w:t>
      </w:r>
      <w:r w:rsidR="00753515" w:rsidRPr="00B301BA">
        <w:t>dans chaque catégorie. Résumez les résultats et livrez des recommandations pour l’année à venir.</w:t>
      </w:r>
    </w:p>
    <w:p w14:paraId="53CC31A7" w14:textId="77777777" w:rsidR="00C70A53" w:rsidRPr="00B301BA" w:rsidRDefault="00BE77B0" w:rsidP="006E1E98">
      <w:pPr>
        <w:pStyle w:val="Heading2"/>
        <w:rPr>
          <w:spacing w:val="-4"/>
        </w:rPr>
      </w:pPr>
      <w:bookmarkStart w:id="11" w:name="_Toc147934123"/>
      <w:r w:rsidRPr="00B301BA">
        <w:rPr>
          <w:spacing w:val="-4"/>
        </w:rPr>
        <w:t>Synthèse de la perception de la marque + Recommandations</w:t>
      </w:r>
      <w:bookmarkEnd w:id="11"/>
    </w:p>
    <w:tbl>
      <w:tblPr>
        <w:tblStyle w:val="TableGrid"/>
        <w:tblW w:w="14170" w:type="dxa"/>
        <w:tblBorders>
          <w:top w:val="single" w:sz="4" w:space="0" w:color="BFBFBF" w:themeColor="background1" w:themeShade="BF"/>
          <w:left w:val="single" w:sz="36" w:space="0" w:color="DBE9FA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C70A53" w:rsidRPr="00B301BA" w14:paraId="33B30E1B" w14:textId="77777777" w:rsidTr="00655DFE">
        <w:trPr>
          <w:trHeight w:val="6151"/>
        </w:trPr>
        <w:tc>
          <w:tcPr>
            <w:tcW w:w="14170" w:type="dxa"/>
            <w:tcBorders>
              <w:top w:val="single" w:sz="4" w:space="0" w:color="BFBFBF" w:themeColor="background1" w:themeShade="BF"/>
              <w:left w:val="single" w:sz="36" w:space="0" w:color="FFA301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5B99BB4B" w14:textId="77777777" w:rsidR="00C70A53" w:rsidRPr="00B301BA" w:rsidRDefault="00C70A53" w:rsidP="001B6752">
            <w:pPr>
              <w:spacing w:line="360" w:lineRule="auto"/>
            </w:pPr>
          </w:p>
        </w:tc>
      </w:tr>
    </w:tbl>
    <w:p w14:paraId="28BAD473" w14:textId="77777777" w:rsidR="007364E7" w:rsidRPr="00B301BA" w:rsidRDefault="007364E7" w:rsidP="006149B1"/>
    <w:p w14:paraId="22750FBA" w14:textId="77777777" w:rsidR="007364E7" w:rsidRPr="00B301BA" w:rsidRDefault="007364E7" w:rsidP="006149B1">
      <w:pPr>
        <w:sectPr w:rsidR="007364E7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7FE92523" w14:textId="77777777" w:rsidR="007364E7" w:rsidRPr="00B301BA" w:rsidRDefault="00013C71" w:rsidP="00457A6F">
      <w:pPr>
        <w:pStyle w:val="Heading2"/>
        <w:spacing w:line="276" w:lineRule="auto"/>
      </w:pPr>
      <w:bookmarkStart w:id="12" w:name="_Toc147934124"/>
      <w:r w:rsidRPr="00B301BA">
        <w:lastRenderedPageBreak/>
        <w:t>Résultats globaux de l’enquête sur la marque</w:t>
      </w:r>
      <w:bookmarkEnd w:id="12"/>
    </w:p>
    <w:p w14:paraId="2E42B65D" w14:textId="77777777" w:rsidR="007364E7" w:rsidRPr="00B301BA" w:rsidRDefault="007364E7" w:rsidP="006149B1">
      <w:pPr>
        <w:sectPr w:rsidR="007364E7" w:rsidRPr="00B301BA" w:rsidSect="00180810"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-49"/>
        <w:tblW w:w="13627" w:type="dxa"/>
        <w:tblLayout w:type="fixed"/>
        <w:tblLook w:val="04A0" w:firstRow="1" w:lastRow="0" w:firstColumn="1" w:lastColumn="0" w:noHBand="0" w:noVBand="1"/>
      </w:tblPr>
      <w:tblGrid>
        <w:gridCol w:w="818"/>
        <w:gridCol w:w="1144"/>
        <w:gridCol w:w="933"/>
        <w:gridCol w:w="1456"/>
        <w:gridCol w:w="683"/>
        <w:gridCol w:w="6"/>
        <w:gridCol w:w="368"/>
        <w:gridCol w:w="1042"/>
        <w:gridCol w:w="730"/>
        <w:gridCol w:w="623"/>
        <w:gridCol w:w="867"/>
        <w:gridCol w:w="656"/>
        <w:gridCol w:w="429"/>
        <w:gridCol w:w="1055"/>
        <w:gridCol w:w="662"/>
        <w:gridCol w:w="386"/>
        <w:gridCol w:w="449"/>
        <w:gridCol w:w="563"/>
        <w:gridCol w:w="757"/>
      </w:tblGrid>
      <w:tr w:rsidR="007364E7" w:rsidRPr="00B301BA" w14:paraId="50A7F8A5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5AD0FF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32"/>
              </w:rPr>
              <w:t>1.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right w:val="single" w:sz="8" w:space="0" w:color="FFC000"/>
            </w:tcBorders>
            <w:shd w:val="clear" w:color="auto" w:fill="auto"/>
            <w:hideMark/>
          </w:tcPr>
          <w:p w14:paraId="47109DD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À quel point êtes-vous familier avec la marque ?</w:t>
            </w:r>
          </w:p>
        </w:tc>
        <w:tc>
          <w:tcPr>
            <w:tcW w:w="2139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63849E8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PAS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 xml:space="preserve"> DU TOUT</w:t>
            </w:r>
          </w:p>
        </w:tc>
        <w:tc>
          <w:tcPr>
            <w:tcW w:w="2146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71C2247D" w14:textId="77777777" w:rsidR="007364E7" w:rsidRPr="00E475BB" w:rsidRDefault="00753515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UN </w:t>
            </w:r>
            <w:r w:rsidR="007364E7"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>PEU</w:t>
            </w: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3FFEB6E3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UN PEU</w:t>
            </w: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29BAF676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FAMILIER</w:t>
            </w:r>
          </w:p>
        </w:tc>
        <w:tc>
          <w:tcPr>
            <w:tcW w:w="2155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048DD819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TRÈS 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>FAMILIER</w:t>
            </w:r>
          </w:p>
        </w:tc>
      </w:tr>
      <w:tr w:rsidR="007364E7" w:rsidRPr="00B301BA" w14:paraId="167DB25A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94F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693E0D98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C9C6E8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8487FD0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405C41CD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46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E553D40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71B89AF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B301BA" w14:paraId="485DA026" w14:textId="77777777" w:rsidTr="007364E7">
        <w:trPr>
          <w:trHeight w:val="288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EDE0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99A5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1EBD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23A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CC8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2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4C56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568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90B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EF14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55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BA1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48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E1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449" w:type="dxa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DB65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8" w:space="0" w:color="FFC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19D4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</w:tr>
      <w:tr w:rsidR="007364E7" w:rsidRPr="00B301BA" w14:paraId="246563DC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5AC3E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32"/>
              </w:rPr>
              <w:t>2.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hideMark/>
          </w:tcPr>
          <w:p w14:paraId="023DA995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Quelle est la probabilité 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 xml:space="preserve">que vous nous recommandiez 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>à vos amis ou à votre famille ?</w:t>
            </w: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129F718E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18"/>
              </w:rPr>
              <w:t xml:space="preserve">Échelle de </w:t>
            </w:r>
            <w:r w:rsidRPr="00B301BA">
              <w:rPr>
                <w:color w:val="000000" w:themeColor="text1"/>
                <w:sz w:val="18"/>
                <w:szCs w:val="18"/>
              </w:rPr>
              <w:br/>
            </w:r>
            <w:r w:rsidRPr="00B301BA">
              <w:rPr>
                <w:color w:val="000000" w:themeColor="text1"/>
                <w:sz w:val="18"/>
              </w:rPr>
              <w:t>1 à 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FF7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A55D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32"/>
              </w:rPr>
              <w:t>3.</w:t>
            </w:r>
          </w:p>
        </w:tc>
        <w:tc>
          <w:tcPr>
            <w:tcW w:w="19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3984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Comment avez-vous entendu parler de nous ? 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5F6D907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Famille ou ami</w:t>
            </w:r>
          </w:p>
        </w:tc>
        <w:tc>
          <w:tcPr>
            <w:tcW w:w="757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9F0C292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B301BA" w14:paraId="19B5A86C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C7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10AF47B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F5F4EE9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1E2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26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28F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589FD9D4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Recherche en ligne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77474E8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B301BA" w14:paraId="089EB8C8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FD4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F9B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C8A8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5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18B1B3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689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shd w:val="clear" w:color="auto" w:fill="auto"/>
            <w:noWrap/>
            <w:vAlign w:val="bottom"/>
            <w:hideMark/>
          </w:tcPr>
          <w:p w14:paraId="743DCACB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B84C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FA7A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DD0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6E07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5D60DAFF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Magazine, blog 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20"/>
              </w:rPr>
              <w:t>ou autres médias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7BE3FB4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B301BA" w14:paraId="2349186F" w14:textId="77777777" w:rsidTr="006D6F92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82B5" w14:textId="77777777" w:rsidR="007364E7" w:rsidRPr="00E475BB" w:rsidRDefault="007364E7" w:rsidP="004E4434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4"/>
                <w:szCs w:val="24"/>
              </w:rPr>
            </w:pPr>
            <w:r w:rsidRPr="00B301BA">
              <w:rPr>
                <w:color w:val="BF8F00" w:themeColor="accent4" w:themeShade="BF"/>
                <w:sz w:val="32"/>
              </w:rPr>
              <w:t>4.</w:t>
            </w:r>
          </w:p>
        </w:tc>
        <w:tc>
          <w:tcPr>
            <w:tcW w:w="2077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hideMark/>
          </w:tcPr>
          <w:p w14:paraId="095A407C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Quelle confiance accordez-vous à notre marque ? </w:t>
            </w: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666889A5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18"/>
              </w:rPr>
              <w:t xml:space="preserve">Échelle de </w:t>
            </w:r>
            <w:r w:rsidRPr="00B301BA">
              <w:rPr>
                <w:color w:val="000000" w:themeColor="text1"/>
                <w:sz w:val="18"/>
                <w:szCs w:val="18"/>
              </w:rPr>
              <w:br/>
            </w:r>
            <w:r w:rsidRPr="00B301BA">
              <w:rPr>
                <w:color w:val="000000" w:themeColor="text1"/>
                <w:sz w:val="18"/>
              </w:rPr>
              <w:t>1 à 10</w:t>
            </w: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6C69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07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943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4CA2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311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noWrap/>
            <w:vAlign w:val="center"/>
            <w:hideMark/>
          </w:tcPr>
          <w:p w14:paraId="7F76ACA7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Réseaux sociaux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6CA8B27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7364E7" w:rsidRPr="00B301BA" w14:paraId="74642945" w14:textId="77777777" w:rsidTr="007364E7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15D1" w14:textId="77777777" w:rsidR="00412B8E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077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63C0D54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gridSpan w:val="3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7C3FE21" w14:textId="77777777" w:rsidR="007364E7" w:rsidRPr="00E475BB" w:rsidRDefault="007364E7" w:rsidP="004E4434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sz="8" w:space="0" w:color="FFC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2E4D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129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1952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F2CC" w:themeFill="accent4" w:themeFillTint="33"/>
            <w:vAlign w:val="center"/>
            <w:hideMark/>
          </w:tcPr>
          <w:p w14:paraId="71411EA6" w14:textId="77777777" w:rsidR="007364E7" w:rsidRPr="00E475BB" w:rsidRDefault="007364E7" w:rsidP="006D6F92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Autres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  <w:r w:rsidRPr="00B301BA">
              <w:rPr>
                <w:color w:val="000000" w:themeColor="text1"/>
                <w:sz w:val="18"/>
                <w:szCs w:val="18"/>
              </w:rPr>
              <w:t>Veuillez indiquer</w:t>
            </w:r>
          </w:p>
        </w:tc>
        <w:tc>
          <w:tcPr>
            <w:tcW w:w="3872" w:type="dxa"/>
            <w:gridSpan w:val="6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  <w:hideMark/>
          </w:tcPr>
          <w:p w14:paraId="6A41ABAE" w14:textId="77777777" w:rsidR="007364E7" w:rsidRPr="00E475BB" w:rsidRDefault="007364E7" w:rsidP="004E4434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41902DF5" w14:textId="77777777" w:rsidR="007364E7" w:rsidRPr="00B301BA" w:rsidRDefault="007364E7" w:rsidP="008F2B71">
      <w:pPr>
        <w:pStyle w:val="Heading1"/>
        <w:spacing w:after="0" w:line="240" w:lineRule="auto"/>
        <w:rPr>
          <w:color w:val="7F7F7F" w:themeColor="text1" w:themeTint="80"/>
          <w:szCs w:val="94"/>
        </w:rPr>
      </w:pPr>
    </w:p>
    <w:p w14:paraId="533FED70" w14:textId="77777777" w:rsidR="00766CCF" w:rsidRPr="00B301BA" w:rsidRDefault="00766CCF" w:rsidP="00766CCF"/>
    <w:p w14:paraId="5684CEEF" w14:textId="77777777" w:rsidR="00412B8E" w:rsidRPr="00B301BA" w:rsidRDefault="00412B8E" w:rsidP="00766CCF"/>
    <w:p w14:paraId="40037A38" w14:textId="77777777" w:rsidR="00412B8E" w:rsidRPr="00B301BA" w:rsidRDefault="00412B8E" w:rsidP="00766CCF"/>
    <w:p w14:paraId="6074968D" w14:textId="77777777" w:rsidR="00412B8E" w:rsidRPr="00B301BA" w:rsidRDefault="00412B8E" w:rsidP="00766CCF"/>
    <w:p w14:paraId="73C081C0" w14:textId="77777777" w:rsidR="00412B8E" w:rsidRPr="00B301BA" w:rsidRDefault="00412B8E" w:rsidP="00766CCF"/>
    <w:p w14:paraId="3B3E9D7C" w14:textId="77777777" w:rsidR="00412B8E" w:rsidRPr="00B301BA" w:rsidRDefault="00412B8E" w:rsidP="00766CCF"/>
    <w:p w14:paraId="6C2C65E7" w14:textId="77777777" w:rsidR="00412B8E" w:rsidRPr="00B301BA" w:rsidRDefault="00412B8E" w:rsidP="00766CCF"/>
    <w:p w14:paraId="7E4E302C" w14:textId="77777777" w:rsidR="00412B8E" w:rsidRPr="00B301BA" w:rsidRDefault="00412B8E" w:rsidP="00766CCF"/>
    <w:p w14:paraId="189AFF7F" w14:textId="77777777" w:rsidR="00412B8E" w:rsidRPr="00B301BA" w:rsidRDefault="00412B8E" w:rsidP="00412B8E">
      <w:pPr>
        <w:spacing w:after="0" w:line="240" w:lineRule="auto"/>
        <w:jc w:val="both"/>
      </w:pPr>
    </w:p>
    <w:tbl>
      <w:tblPr>
        <w:tblpPr w:leftFromText="180" w:rightFromText="180" w:vertAnchor="text" w:horzAnchor="margin" w:tblpY="-49"/>
        <w:tblW w:w="13590" w:type="dxa"/>
        <w:tblLayout w:type="fixed"/>
        <w:tblLook w:val="04A0" w:firstRow="1" w:lastRow="0" w:firstColumn="1" w:lastColumn="0" w:noHBand="0" w:noVBand="1"/>
      </w:tblPr>
      <w:tblGrid>
        <w:gridCol w:w="818"/>
        <w:gridCol w:w="2422"/>
        <w:gridCol w:w="720"/>
        <w:gridCol w:w="2610"/>
        <w:gridCol w:w="720"/>
        <w:gridCol w:w="2520"/>
        <w:gridCol w:w="720"/>
        <w:gridCol w:w="2340"/>
        <w:gridCol w:w="720"/>
      </w:tblGrid>
      <w:tr w:rsidR="00412B8E" w:rsidRPr="00B301BA" w14:paraId="76290E91" w14:textId="77777777" w:rsidTr="00412B8E">
        <w:trPr>
          <w:trHeight w:val="449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87A31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32"/>
              </w:rPr>
              <w:t>5.</w:t>
            </w:r>
          </w:p>
        </w:tc>
        <w:tc>
          <w:tcPr>
            <w:tcW w:w="6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44F1E" w14:textId="77777777" w:rsidR="00412B8E" w:rsidRPr="00E475BB" w:rsidRDefault="00412B8E" w:rsidP="00412B8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Quels mots décrivent le mieux notre marque ?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DBF6E8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379C0749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D04FA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0D8D05ED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R="00412B8E" w:rsidRPr="00B301BA" w14:paraId="63A8F437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6B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20EE6B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Innovante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0B50E6F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single" w:sz="8" w:space="0" w:color="FFC000"/>
              <w:right w:val="nil"/>
            </w:tcBorders>
            <w:shd w:val="clear" w:color="auto" w:fill="auto"/>
            <w:vAlign w:val="center"/>
          </w:tcPr>
          <w:p w14:paraId="2CF79503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Ludique</w:t>
            </w:r>
          </w:p>
        </w:tc>
        <w:tc>
          <w:tcPr>
            <w:tcW w:w="72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11C620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09B3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Rebelle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25CE21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810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Fiable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F9F0C56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412B8E" w:rsidRPr="00B301BA" w14:paraId="5DD8232A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BE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left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1D753D2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Unique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35B7FD40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FFC000"/>
              <w:right w:val="nil"/>
            </w:tcBorders>
            <w:shd w:val="clear" w:color="auto" w:fill="auto"/>
            <w:vAlign w:val="center"/>
          </w:tcPr>
          <w:p w14:paraId="6E7B524B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Raffinée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C11037B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3F75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Non conventionnelle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AF220B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71E2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Classique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B66B26E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</w:tr>
      <w:tr w:rsidR="00412B8E" w:rsidRPr="00B301BA" w14:paraId="3FEB8BAA" w14:textId="77777777" w:rsidTr="00E83D6E">
        <w:trPr>
          <w:trHeight w:val="576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02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20"/>
              </w:rPr>
              <w:t> </w:t>
            </w:r>
          </w:p>
        </w:tc>
        <w:tc>
          <w:tcPr>
            <w:tcW w:w="2422" w:type="dxa"/>
            <w:tcBorders>
              <w:left w:val="nil"/>
              <w:bottom w:val="nil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290FDA1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Décontractée</w:t>
            </w:r>
          </w:p>
        </w:tc>
        <w:tc>
          <w:tcPr>
            <w:tcW w:w="720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14:paraId="602EAC33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10" w:type="dxa"/>
            <w:tcBorders>
              <w:left w:val="single" w:sz="8" w:space="0" w:color="FFC000"/>
              <w:bottom w:val="nil"/>
              <w:right w:val="nil"/>
            </w:tcBorders>
            <w:shd w:val="clear" w:color="auto" w:fill="auto"/>
            <w:vAlign w:val="center"/>
          </w:tcPr>
          <w:p w14:paraId="7991066D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Exceptionnelle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BB08500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B301BA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1F26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Amicale</w:t>
            </w:r>
          </w:p>
        </w:tc>
        <w:tc>
          <w:tcPr>
            <w:tcW w:w="72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016DFF4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A63BE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75F12A2A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4A59BCB8" w14:textId="77777777" w:rsidR="00412B8E" w:rsidRPr="00B301BA" w:rsidRDefault="00412B8E" w:rsidP="00766CCF"/>
    <w:p w14:paraId="6FA9AF04" w14:textId="77777777" w:rsidR="00412B8E" w:rsidRPr="00B301BA" w:rsidRDefault="00412B8E" w:rsidP="00766CCF"/>
    <w:p w14:paraId="5BAC13EE" w14:textId="77777777" w:rsidR="00412B8E" w:rsidRPr="00B301BA" w:rsidRDefault="00412B8E" w:rsidP="00766CCF"/>
    <w:p w14:paraId="73856574" w14:textId="77777777" w:rsidR="00412B8E" w:rsidRPr="00B301BA" w:rsidRDefault="00412B8E" w:rsidP="00766CCF"/>
    <w:p w14:paraId="5F9204BB" w14:textId="77777777" w:rsidR="00412B8E" w:rsidRPr="00B301BA" w:rsidRDefault="00412B8E" w:rsidP="00766CCF"/>
    <w:p w14:paraId="7FCC61DB" w14:textId="77777777" w:rsidR="00412B8E" w:rsidRPr="00B301BA" w:rsidRDefault="00412B8E" w:rsidP="00412B8E"/>
    <w:tbl>
      <w:tblPr>
        <w:tblpPr w:leftFromText="180" w:rightFromText="180" w:vertAnchor="text" w:horzAnchor="margin" w:tblpY="-49"/>
        <w:tblW w:w="13627" w:type="dxa"/>
        <w:tblLayout w:type="fixed"/>
        <w:tblLook w:val="04A0" w:firstRow="1" w:lastRow="0" w:firstColumn="1" w:lastColumn="0" w:noHBand="0" w:noVBand="1"/>
      </w:tblPr>
      <w:tblGrid>
        <w:gridCol w:w="818"/>
        <w:gridCol w:w="2502"/>
        <w:gridCol w:w="1031"/>
        <w:gridCol w:w="689"/>
        <w:gridCol w:w="1410"/>
        <w:gridCol w:w="2720"/>
        <w:gridCol w:w="4457"/>
      </w:tblGrid>
      <w:tr w:rsidR="00412B8E" w:rsidRPr="00B301BA" w14:paraId="562C4F94" w14:textId="77777777" w:rsidTr="00E83D6E">
        <w:trPr>
          <w:trHeight w:val="576"/>
        </w:trPr>
        <w:tc>
          <w:tcPr>
            <w:tcW w:w="818" w:type="dxa"/>
            <w:shd w:val="clear" w:color="auto" w:fill="auto"/>
            <w:noWrap/>
            <w:hideMark/>
          </w:tcPr>
          <w:p w14:paraId="5ED30C4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BF8F00" w:themeColor="accent4" w:themeShade="BF"/>
                <w:sz w:val="20"/>
                <w:szCs w:val="20"/>
              </w:rPr>
            </w:pPr>
            <w:r w:rsidRPr="00B301BA">
              <w:rPr>
                <w:color w:val="BF8F00" w:themeColor="accent4" w:themeShade="BF"/>
                <w:sz w:val="32"/>
              </w:rPr>
              <w:t>6.</w:t>
            </w:r>
          </w:p>
        </w:tc>
        <w:tc>
          <w:tcPr>
            <w:tcW w:w="2502" w:type="dxa"/>
            <w:vMerge w:val="restart"/>
            <w:shd w:val="clear" w:color="auto" w:fill="auto"/>
            <w:hideMark/>
          </w:tcPr>
          <w:p w14:paraId="618B44ED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Depuis que vous avez pris connaissance de notre marque, votre perception en a-t-elle changé ?</w:t>
            </w:r>
          </w:p>
        </w:tc>
        <w:tc>
          <w:tcPr>
            <w:tcW w:w="1031" w:type="dxa"/>
            <w:tcBorders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36E03454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OUI</w:t>
            </w:r>
          </w:p>
        </w:tc>
        <w:tc>
          <w:tcPr>
            <w:tcW w:w="6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52445A7F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8" w:space="0" w:color="FFC000"/>
            </w:tcBorders>
            <w:shd w:val="clear" w:color="auto" w:fill="auto"/>
            <w:hideMark/>
          </w:tcPr>
          <w:p w14:paraId="2350AE21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  <w:r w:rsidRPr="00B301BA">
              <w:rPr>
                <w:color w:val="BF8F00" w:themeColor="accent4" w:themeShade="BF"/>
                <w:sz w:val="32"/>
                <w:szCs w:val="32"/>
              </w:rPr>
              <w:t>7.</w:t>
            </w:r>
          </w:p>
        </w:tc>
        <w:tc>
          <w:tcPr>
            <w:tcW w:w="2720" w:type="dxa"/>
            <w:vMerge w:val="restart"/>
            <w:tcBorders>
              <w:right w:val="single" w:sz="8" w:space="0" w:color="FFC000"/>
            </w:tcBorders>
            <w:shd w:val="clear" w:color="auto" w:fill="auto"/>
            <w:noWrap/>
            <w:hideMark/>
          </w:tcPr>
          <w:p w14:paraId="56936565" w14:textId="28A2A720" w:rsidR="00B301BA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 xml:space="preserve">Quelle marque vous </w:t>
            </w:r>
            <w:r w:rsidR="00B301BA">
              <w:rPr>
                <w:color w:val="000000" w:themeColor="text1"/>
                <w:sz w:val="20"/>
              </w:rPr>
              <w:br/>
            </w:r>
            <w:r w:rsidRPr="00B301BA">
              <w:rPr>
                <w:color w:val="000000" w:themeColor="text1"/>
                <w:sz w:val="20"/>
              </w:rPr>
              <w:t xml:space="preserve">vient à l’esprit quand vous pensez à (nom </w:t>
            </w:r>
            <w:r w:rsidR="00B301BA">
              <w:rPr>
                <w:color w:val="000000" w:themeColor="text1"/>
                <w:sz w:val="20"/>
              </w:rPr>
              <w:br/>
            </w:r>
            <w:r w:rsidRPr="00B301BA">
              <w:rPr>
                <w:color w:val="000000" w:themeColor="text1"/>
                <w:sz w:val="20"/>
              </w:rPr>
              <w:t>du produit) ?</w:t>
            </w:r>
            <w:r w:rsidRPr="00B301BA">
              <w:rPr>
                <w:color w:val="000000" w:themeColor="text1"/>
                <w:sz w:val="20"/>
                <w:szCs w:val="20"/>
              </w:rPr>
              <w:br/>
            </w:r>
          </w:p>
          <w:p w14:paraId="2CDCAA01" w14:textId="55486D3B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57" w:type="dxa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2872C640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</w:rPr>
            </w:pPr>
          </w:p>
        </w:tc>
      </w:tr>
      <w:tr w:rsidR="00412B8E" w:rsidRPr="00B301BA" w14:paraId="4FC8D71F" w14:textId="77777777" w:rsidTr="00E83D6E">
        <w:trPr>
          <w:trHeight w:val="546"/>
        </w:trPr>
        <w:tc>
          <w:tcPr>
            <w:tcW w:w="818" w:type="dxa"/>
            <w:shd w:val="clear" w:color="auto" w:fill="auto"/>
            <w:noWrap/>
            <w:vAlign w:val="bottom"/>
            <w:hideMark/>
          </w:tcPr>
          <w:p w14:paraId="7CF5C1C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502" w:type="dxa"/>
            <w:vMerge/>
            <w:shd w:val="clear" w:color="auto" w:fill="auto"/>
            <w:vAlign w:val="center"/>
            <w:hideMark/>
          </w:tcPr>
          <w:p w14:paraId="7B189190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1" w:type="dxa"/>
            <w:tcBorders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78953539" w14:textId="77777777" w:rsidR="00412B8E" w:rsidRPr="00E475BB" w:rsidRDefault="00412B8E" w:rsidP="00E83D6E">
            <w:pPr>
              <w:spacing w:after="0" w:line="240" w:lineRule="auto"/>
              <w:jc w:val="right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NON</w:t>
            </w:r>
          </w:p>
        </w:tc>
        <w:tc>
          <w:tcPr>
            <w:tcW w:w="689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0F27CBEA" w14:textId="77777777" w:rsidR="00412B8E" w:rsidRPr="00E475BB" w:rsidRDefault="00412B8E" w:rsidP="00E83D6E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8" w:space="0" w:color="FFC000"/>
            </w:tcBorders>
            <w:shd w:val="clear" w:color="auto" w:fill="auto"/>
            <w:hideMark/>
          </w:tcPr>
          <w:p w14:paraId="04C67B65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B301BA">
              <w:rPr>
                <w:color w:val="000000" w:themeColor="text1"/>
                <w:sz w:val="20"/>
              </w:rPr>
              <w:t> </w:t>
            </w:r>
          </w:p>
        </w:tc>
        <w:tc>
          <w:tcPr>
            <w:tcW w:w="2720" w:type="dxa"/>
            <w:vMerge/>
            <w:tcBorders>
              <w:right w:val="single" w:sz="8" w:space="0" w:color="FFC000"/>
            </w:tcBorders>
            <w:shd w:val="clear" w:color="auto" w:fill="auto"/>
            <w:noWrap/>
            <w:vAlign w:val="bottom"/>
            <w:hideMark/>
          </w:tcPr>
          <w:p w14:paraId="4D788BAF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57" w:type="dxa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  <w:hideMark/>
          </w:tcPr>
          <w:p w14:paraId="2493A90B" w14:textId="77777777" w:rsidR="00412B8E" w:rsidRPr="00E475BB" w:rsidRDefault="00412B8E" w:rsidP="00E83D6E">
            <w:pPr>
              <w:spacing w:after="0" w:line="240" w:lineRule="auto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66F1AF14" w14:textId="77777777" w:rsidR="00412B8E" w:rsidRPr="00B301BA" w:rsidRDefault="00412B8E" w:rsidP="00766CCF">
      <w:pPr>
        <w:sectPr w:rsidR="00412B8E" w:rsidRPr="00B301BA" w:rsidSect="00180810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60D684E7" w14:textId="77777777" w:rsidR="008F2B71" w:rsidRPr="00B301BA" w:rsidRDefault="00F31F17" w:rsidP="00F31F17">
      <w:pPr>
        <w:pStyle w:val="Heading1"/>
        <w:spacing w:line="240" w:lineRule="auto"/>
        <w:rPr>
          <w:color w:val="7F7F7F" w:themeColor="text1" w:themeTint="80"/>
          <w:sz w:val="62"/>
          <w:szCs w:val="62"/>
        </w:rPr>
      </w:pPr>
      <w:bookmarkStart w:id="13" w:name="_Toc147934125"/>
      <w:r w:rsidRPr="00B301BA">
        <w:rPr>
          <w:b/>
          <w:noProof/>
          <w:color w:val="808080" w:themeColor="background1" w:themeShade="80"/>
          <w:sz w:val="40"/>
          <w:szCs w:val="40"/>
        </w:rPr>
        <w:lastRenderedPageBreak/>
        <w:drawing>
          <wp:anchor distT="0" distB="0" distL="114300" distR="114300" simplePos="0" relativeHeight="251717632" behindDoc="1" locked="0" layoutInCell="1" allowOverlap="1" wp14:anchorId="10BE4492" wp14:editId="6E594537">
            <wp:simplePos x="0" y="0"/>
            <wp:positionH relativeFrom="column">
              <wp:posOffset>6718935</wp:posOffset>
            </wp:positionH>
            <wp:positionV relativeFrom="paragraph">
              <wp:posOffset>3175</wp:posOffset>
            </wp:positionV>
            <wp:extent cx="2527300" cy="6400800"/>
            <wp:effectExtent l="0" t="0" r="0" b="0"/>
            <wp:wrapNone/>
            <wp:docPr id="26" name="Picture 26" descr="A picture containing outdoor object, sport kite, colorful, envelo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 object, sport kite, colorful, envelop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1BA">
        <w:rPr>
          <w:color w:val="7F7F7F" w:themeColor="text1" w:themeTint="80"/>
          <w:sz w:val="62"/>
          <w:szCs w:val="62"/>
        </w:rPr>
        <w:t>RECOMMANDATIONS FINALES</w:t>
      </w:r>
      <w:bookmarkEnd w:id="13"/>
      <w:r w:rsidRPr="00B301BA">
        <w:rPr>
          <w:color w:val="7F7F7F" w:themeColor="text1" w:themeTint="80"/>
          <w:sz w:val="62"/>
          <w:szCs w:val="62"/>
        </w:rPr>
        <w:t xml:space="preserve"> </w:t>
      </w:r>
    </w:p>
    <w:p w14:paraId="20B58EAD" w14:textId="5AE4AEE7" w:rsidR="008F2B71" w:rsidRPr="00B301BA" w:rsidRDefault="008F2B71" w:rsidP="008F2B71">
      <w:r w:rsidRPr="00B301BA">
        <w:t xml:space="preserve">En fonction de votre analyse, fournissez des recommandations globales pour l’orientation stratégique </w:t>
      </w:r>
      <w:r w:rsidR="00B301BA">
        <w:br/>
      </w:r>
      <w:r w:rsidRPr="00B301BA">
        <w:t xml:space="preserve">de l’année prochaine. </w:t>
      </w:r>
    </w:p>
    <w:p w14:paraId="702F46E1" w14:textId="1216C13E" w:rsidR="008F2B71" w:rsidRPr="00B301BA" w:rsidRDefault="008F2B71" w:rsidP="008F2B71">
      <w:r w:rsidRPr="00B301BA">
        <w:t xml:space="preserve">Incluez des recommandations pour les modifications du guide de style et des piliers de communication </w:t>
      </w:r>
      <w:r w:rsidR="00B301BA">
        <w:br/>
      </w:r>
      <w:r w:rsidRPr="00B301BA">
        <w:t xml:space="preserve">de la marque. </w:t>
      </w:r>
    </w:p>
    <w:p w14:paraId="60BF233E" w14:textId="77777777" w:rsidR="008F2B71" w:rsidRPr="00B301BA" w:rsidRDefault="008F2B71" w:rsidP="00F31F17">
      <w:r w:rsidRPr="00B301BA">
        <w:t xml:space="preserve">Joignez des documents à l’appui ou incluez des recommandations plus détaillées dans cette section. </w:t>
      </w:r>
    </w:p>
    <w:tbl>
      <w:tblPr>
        <w:tblStyle w:val="TableGrid"/>
        <w:tblW w:w="10512" w:type="dxa"/>
        <w:tblBorders>
          <w:top w:val="single" w:sz="4" w:space="0" w:color="BFBFBF" w:themeColor="background1" w:themeShade="BF"/>
          <w:left w:val="single" w:sz="36" w:space="0" w:color="9BC7F2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2"/>
      </w:tblGrid>
      <w:tr w:rsidR="008F2B71" w:rsidRPr="00B301BA" w14:paraId="6CD73FE7" w14:textId="77777777" w:rsidTr="00B301BA">
        <w:trPr>
          <w:trHeight w:val="6529"/>
        </w:trPr>
        <w:tc>
          <w:tcPr>
            <w:tcW w:w="10512" w:type="dxa"/>
            <w:tcBorders>
              <w:top w:val="single" w:sz="4" w:space="0" w:color="BFBFBF" w:themeColor="background1" w:themeShade="BF"/>
              <w:left w:val="single" w:sz="36" w:space="0" w:color="808080" w:themeColor="background1" w:themeShade="80"/>
              <w:bottom w:val="single" w:sz="4" w:space="0" w:color="BFBFBF" w:themeColor="background1" w:themeShade="BF"/>
            </w:tcBorders>
            <w:shd w:val="clear" w:color="auto" w:fill="auto"/>
            <w:tcMar>
              <w:top w:w="288" w:type="dxa"/>
              <w:left w:w="288" w:type="dxa"/>
              <w:bottom w:w="144" w:type="dxa"/>
              <w:right w:w="144" w:type="dxa"/>
            </w:tcMar>
          </w:tcPr>
          <w:p w14:paraId="1FB7E4F5" w14:textId="77777777" w:rsidR="008F2B71" w:rsidRPr="00B301BA" w:rsidRDefault="008F2B71" w:rsidP="00C53F4A">
            <w:pPr>
              <w:pStyle w:val="BodyText"/>
              <w:widowControl w:val="0"/>
              <w:spacing w:line="360" w:lineRule="auto"/>
              <w:rPr>
                <w:color w:val="000000" w:themeColor="text1"/>
                <w:spacing w:val="1"/>
              </w:rPr>
            </w:pPr>
          </w:p>
        </w:tc>
      </w:tr>
    </w:tbl>
    <w:p w14:paraId="18BB63E7" w14:textId="77777777" w:rsidR="008F2B71" w:rsidRPr="00B301BA" w:rsidRDefault="008F2B71" w:rsidP="0051262D"/>
    <w:p w14:paraId="67F44672" w14:textId="77777777" w:rsidR="004A5919" w:rsidRPr="00B301BA" w:rsidRDefault="004A5919" w:rsidP="006149B1">
      <w:pPr>
        <w:sectPr w:rsidR="004A5919" w:rsidRPr="00B301BA" w:rsidSect="00180810">
          <w:type w:val="continuous"/>
          <w:pgSz w:w="15840" w:h="12240" w:orient="landscape"/>
          <w:pgMar w:top="720" w:right="720" w:bottom="720" w:left="720" w:header="490" w:footer="720" w:gutter="0"/>
          <w:cols w:space="720"/>
          <w:titlePg/>
          <w:docGrid w:linePitch="360"/>
        </w:sectPr>
      </w:pPr>
    </w:p>
    <w:p w14:paraId="213F5FBA" w14:textId="77777777" w:rsidR="00C37AAF" w:rsidRPr="00B301BA" w:rsidRDefault="00C37AAF" w:rsidP="006149B1"/>
    <w:bookmarkEnd w:id="6"/>
    <w:tbl>
      <w:tblPr>
        <w:tblStyle w:val="TableGrid"/>
        <w:tblW w:w="918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A64F9A" w:rsidRPr="00B301BA" w14:paraId="65DDA617" w14:textId="77777777" w:rsidTr="00F31F17">
        <w:trPr>
          <w:trHeight w:val="3002"/>
        </w:trPr>
        <w:tc>
          <w:tcPr>
            <w:tcW w:w="9180" w:type="dxa"/>
          </w:tcPr>
          <w:p w14:paraId="17483405" w14:textId="77777777" w:rsidR="00A64F9A" w:rsidRPr="00B301BA" w:rsidRDefault="00A64F9A" w:rsidP="00C37AAF">
            <w:pPr>
              <w:jc w:val="center"/>
              <w:rPr>
                <w:b/>
                <w:sz w:val="20"/>
              </w:rPr>
            </w:pPr>
          </w:p>
          <w:p w14:paraId="4800684D" w14:textId="77777777" w:rsidR="00A64F9A" w:rsidRPr="00B301BA" w:rsidRDefault="00A64F9A" w:rsidP="00C37AAF">
            <w:pPr>
              <w:jc w:val="center"/>
              <w:rPr>
                <w:b/>
                <w:sz w:val="20"/>
              </w:rPr>
            </w:pPr>
            <w:r w:rsidRPr="00B301BA">
              <w:rPr>
                <w:b/>
                <w:sz w:val="20"/>
              </w:rPr>
              <w:t>EXCLUSION DE RESPONSABILITÉ</w:t>
            </w:r>
          </w:p>
          <w:p w14:paraId="52AE2C8F" w14:textId="77777777" w:rsidR="00A64F9A" w:rsidRPr="00B301BA" w:rsidRDefault="00A64F9A" w:rsidP="00C37AAF">
            <w:pPr>
              <w:rPr>
                <w:sz w:val="20"/>
              </w:rPr>
            </w:pPr>
          </w:p>
          <w:p w14:paraId="7EF05AF0" w14:textId="77777777" w:rsidR="00A64F9A" w:rsidRPr="00B301BA" w:rsidRDefault="00A64F9A" w:rsidP="00C37AAF">
            <w:pPr>
              <w:spacing w:line="276" w:lineRule="auto"/>
              <w:rPr>
                <w:sz w:val="20"/>
              </w:rPr>
            </w:pPr>
            <w:r w:rsidRPr="00B301BA">
              <w:rPr>
                <w:sz w:val="20"/>
              </w:rPr>
              <w:t xml:space="preserve">Tous les articles, modèles ou informations proposés par </w:t>
            </w:r>
            <w:proofErr w:type="spellStart"/>
            <w:r w:rsidRPr="00B301BA">
              <w:rPr>
                <w:sz w:val="20"/>
              </w:rPr>
              <w:t>Smartsheet</w:t>
            </w:r>
            <w:proofErr w:type="spellEnd"/>
            <w:r w:rsidRPr="00B301BA">
              <w:rPr>
                <w:sz w:val="20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339B8C5" w14:textId="77777777" w:rsidR="009945EA" w:rsidRPr="00B301BA" w:rsidRDefault="009945EA" w:rsidP="00C805C2">
      <w:pPr>
        <w:spacing w:line="240" w:lineRule="auto"/>
        <w:rPr>
          <w:sz w:val="20"/>
          <w:szCs w:val="20"/>
        </w:rPr>
      </w:pPr>
    </w:p>
    <w:p w14:paraId="58720D12" w14:textId="77777777" w:rsidR="00A64F9A" w:rsidRPr="00B301BA" w:rsidRDefault="00A64F9A" w:rsidP="00E43512">
      <w:pPr>
        <w:rPr>
          <w:sz w:val="20"/>
          <w:szCs w:val="20"/>
        </w:rPr>
      </w:pPr>
    </w:p>
    <w:sectPr w:rsidR="00A64F9A" w:rsidRPr="00B301BA" w:rsidSect="00180810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C63F" w14:textId="77777777" w:rsidR="00180810" w:rsidRPr="00B301BA" w:rsidRDefault="00180810" w:rsidP="00480F66">
      <w:pPr>
        <w:spacing w:after="0" w:line="240" w:lineRule="auto"/>
      </w:pPr>
      <w:r w:rsidRPr="00B301BA">
        <w:separator/>
      </w:r>
    </w:p>
  </w:endnote>
  <w:endnote w:type="continuationSeparator" w:id="0">
    <w:p w14:paraId="7E5FA7EE" w14:textId="77777777" w:rsidR="00180810" w:rsidRPr="00B301BA" w:rsidRDefault="00180810" w:rsidP="00480F66">
      <w:pPr>
        <w:spacing w:after="0" w:line="240" w:lineRule="auto"/>
      </w:pPr>
      <w:r w:rsidRPr="00B301B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0A59" w14:textId="77777777" w:rsidR="00B301BA" w:rsidRDefault="00B30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35F37" w14:textId="77777777" w:rsidR="00C37AAF" w:rsidRPr="00B301BA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B301BA">
      <w:rPr>
        <w:bCs/>
        <w:sz w:val="20"/>
      </w:rPr>
      <w:fldChar w:fldCharType="begin"/>
    </w:r>
    <w:r w:rsidRPr="00B301BA">
      <w:rPr>
        <w:bCs/>
        <w:sz w:val="20"/>
      </w:rPr>
      <w:instrText xml:space="preserve"> PAGE  \* Arabic  \* MERGEFORMAT </w:instrText>
    </w:r>
    <w:r w:rsidRPr="00B301BA">
      <w:rPr>
        <w:bCs/>
        <w:sz w:val="20"/>
      </w:rPr>
      <w:fldChar w:fldCharType="separate"/>
    </w:r>
    <w:r w:rsidRPr="00B301BA">
      <w:rPr>
        <w:sz w:val="20"/>
      </w:rPr>
      <w:t>10</w:t>
    </w:r>
    <w:r w:rsidRPr="00B301BA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1FE6" w14:textId="77777777" w:rsidR="00C37AAF" w:rsidRPr="00B301BA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  <w:rPr>
        <w:bCs/>
        <w:sz w:val="20"/>
      </w:rPr>
    </w:pPr>
    <w:r w:rsidRPr="00B301BA">
      <w:rPr>
        <w:bCs/>
        <w:sz w:val="20"/>
      </w:rPr>
      <w:fldChar w:fldCharType="begin"/>
    </w:r>
    <w:r w:rsidRPr="00B301BA">
      <w:rPr>
        <w:bCs/>
        <w:sz w:val="20"/>
      </w:rPr>
      <w:instrText xml:space="preserve"> PAGE  \* Arabic  \* MERGEFORMAT </w:instrText>
    </w:r>
    <w:r w:rsidRPr="00B301BA">
      <w:rPr>
        <w:bCs/>
        <w:sz w:val="20"/>
      </w:rPr>
      <w:fldChar w:fldCharType="separate"/>
    </w:r>
    <w:r w:rsidRPr="00B301BA">
      <w:rPr>
        <w:sz w:val="20"/>
      </w:rPr>
      <w:t>11</w:t>
    </w:r>
    <w:r w:rsidRPr="00B301BA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A636" w14:textId="77777777" w:rsidR="00180810" w:rsidRPr="00B301BA" w:rsidRDefault="00180810" w:rsidP="00480F66">
      <w:pPr>
        <w:spacing w:after="0" w:line="240" w:lineRule="auto"/>
      </w:pPr>
      <w:r w:rsidRPr="00B301BA">
        <w:separator/>
      </w:r>
    </w:p>
  </w:footnote>
  <w:footnote w:type="continuationSeparator" w:id="0">
    <w:p w14:paraId="693666BA" w14:textId="77777777" w:rsidR="00180810" w:rsidRPr="00B301BA" w:rsidRDefault="00180810" w:rsidP="00480F66">
      <w:pPr>
        <w:spacing w:after="0" w:line="240" w:lineRule="auto"/>
      </w:pPr>
      <w:r w:rsidRPr="00B301B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BCA2" w14:textId="77777777" w:rsidR="00B301BA" w:rsidRDefault="00B30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1236" w14:textId="77777777" w:rsidR="00C37AAF" w:rsidRPr="00B301BA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CA6" w14:textId="77777777" w:rsidR="00C37AAF" w:rsidRPr="00B301BA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9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39733476">
    <w:abstractNumId w:val="5"/>
  </w:num>
  <w:num w:numId="2" w16cid:durableId="295528641">
    <w:abstractNumId w:val="1"/>
  </w:num>
  <w:num w:numId="3" w16cid:durableId="7753681">
    <w:abstractNumId w:val="0"/>
  </w:num>
  <w:num w:numId="4" w16cid:durableId="1493066783">
    <w:abstractNumId w:val="12"/>
  </w:num>
  <w:num w:numId="5" w16cid:durableId="1362439679">
    <w:abstractNumId w:val="13"/>
  </w:num>
  <w:num w:numId="6" w16cid:durableId="1224370091">
    <w:abstractNumId w:val="11"/>
  </w:num>
  <w:num w:numId="7" w16cid:durableId="395054279">
    <w:abstractNumId w:val="9"/>
  </w:num>
  <w:num w:numId="8" w16cid:durableId="262223323">
    <w:abstractNumId w:val="4"/>
  </w:num>
  <w:num w:numId="9" w16cid:durableId="1473719004">
    <w:abstractNumId w:val="6"/>
  </w:num>
  <w:num w:numId="10" w16cid:durableId="1268199879">
    <w:abstractNumId w:val="14"/>
  </w:num>
  <w:num w:numId="11" w16cid:durableId="772238190">
    <w:abstractNumId w:val="10"/>
  </w:num>
  <w:num w:numId="12" w16cid:durableId="791435071">
    <w:abstractNumId w:val="8"/>
  </w:num>
  <w:num w:numId="13" w16cid:durableId="569121344">
    <w:abstractNumId w:val="7"/>
  </w:num>
  <w:num w:numId="14" w16cid:durableId="1486974287">
    <w:abstractNumId w:val="2"/>
  </w:num>
  <w:num w:numId="15" w16cid:durableId="1265961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A0212"/>
    <w:rsid w:val="000124C0"/>
    <w:rsid w:val="00013090"/>
    <w:rsid w:val="00013C71"/>
    <w:rsid w:val="000221BB"/>
    <w:rsid w:val="00036352"/>
    <w:rsid w:val="000365EB"/>
    <w:rsid w:val="000429CF"/>
    <w:rsid w:val="000439D0"/>
    <w:rsid w:val="00043B56"/>
    <w:rsid w:val="000445F4"/>
    <w:rsid w:val="00044B1B"/>
    <w:rsid w:val="0004771F"/>
    <w:rsid w:val="00051549"/>
    <w:rsid w:val="00053812"/>
    <w:rsid w:val="000545FF"/>
    <w:rsid w:val="0005499B"/>
    <w:rsid w:val="000555F6"/>
    <w:rsid w:val="00062FB2"/>
    <w:rsid w:val="00066D26"/>
    <w:rsid w:val="00084DC6"/>
    <w:rsid w:val="0008584B"/>
    <w:rsid w:val="00086B99"/>
    <w:rsid w:val="0009778E"/>
    <w:rsid w:val="000A3684"/>
    <w:rsid w:val="000B01C7"/>
    <w:rsid w:val="000C6911"/>
    <w:rsid w:val="000D04A6"/>
    <w:rsid w:val="000D4FA0"/>
    <w:rsid w:val="000E13F9"/>
    <w:rsid w:val="00100557"/>
    <w:rsid w:val="00104901"/>
    <w:rsid w:val="00104E3A"/>
    <w:rsid w:val="00113AE0"/>
    <w:rsid w:val="00114717"/>
    <w:rsid w:val="0012288A"/>
    <w:rsid w:val="001228CB"/>
    <w:rsid w:val="00130D91"/>
    <w:rsid w:val="0013660C"/>
    <w:rsid w:val="00143339"/>
    <w:rsid w:val="00144067"/>
    <w:rsid w:val="00152AA0"/>
    <w:rsid w:val="00155CA2"/>
    <w:rsid w:val="00162EEF"/>
    <w:rsid w:val="00167C97"/>
    <w:rsid w:val="00180810"/>
    <w:rsid w:val="00181825"/>
    <w:rsid w:val="00184DC6"/>
    <w:rsid w:val="00186202"/>
    <w:rsid w:val="001A628F"/>
    <w:rsid w:val="001B6752"/>
    <w:rsid w:val="001C6DA8"/>
    <w:rsid w:val="00223549"/>
    <w:rsid w:val="00227577"/>
    <w:rsid w:val="002374C7"/>
    <w:rsid w:val="0023786C"/>
    <w:rsid w:val="00240AF1"/>
    <w:rsid w:val="0024569A"/>
    <w:rsid w:val="00250EF4"/>
    <w:rsid w:val="002550CC"/>
    <w:rsid w:val="00262D90"/>
    <w:rsid w:val="00267F91"/>
    <w:rsid w:val="00274428"/>
    <w:rsid w:val="00276565"/>
    <w:rsid w:val="0027725D"/>
    <w:rsid w:val="00277C9E"/>
    <w:rsid w:val="002832B9"/>
    <w:rsid w:val="002A1AB8"/>
    <w:rsid w:val="002A25C0"/>
    <w:rsid w:val="002A2747"/>
    <w:rsid w:val="002B1FAF"/>
    <w:rsid w:val="002B385A"/>
    <w:rsid w:val="002C344F"/>
    <w:rsid w:val="002C4A9C"/>
    <w:rsid w:val="002D0C25"/>
    <w:rsid w:val="002D5E3D"/>
    <w:rsid w:val="002E065B"/>
    <w:rsid w:val="002F222A"/>
    <w:rsid w:val="002F268F"/>
    <w:rsid w:val="002F5F34"/>
    <w:rsid w:val="002F7C8A"/>
    <w:rsid w:val="003210AB"/>
    <w:rsid w:val="00322B1B"/>
    <w:rsid w:val="003233CD"/>
    <w:rsid w:val="003254BF"/>
    <w:rsid w:val="00327AE5"/>
    <w:rsid w:val="00335259"/>
    <w:rsid w:val="003364C2"/>
    <w:rsid w:val="00341FCC"/>
    <w:rsid w:val="00342FAB"/>
    <w:rsid w:val="003530B8"/>
    <w:rsid w:val="00360E09"/>
    <w:rsid w:val="00394EBA"/>
    <w:rsid w:val="00397870"/>
    <w:rsid w:val="00397DBE"/>
    <w:rsid w:val="003A24D9"/>
    <w:rsid w:val="003A4D84"/>
    <w:rsid w:val="003B37F1"/>
    <w:rsid w:val="003B401D"/>
    <w:rsid w:val="003C44FC"/>
    <w:rsid w:val="003C5230"/>
    <w:rsid w:val="003C6D62"/>
    <w:rsid w:val="003F00E0"/>
    <w:rsid w:val="003F2833"/>
    <w:rsid w:val="0040050C"/>
    <w:rsid w:val="0040361B"/>
    <w:rsid w:val="00410889"/>
    <w:rsid w:val="00412B8E"/>
    <w:rsid w:val="00414587"/>
    <w:rsid w:val="004154DC"/>
    <w:rsid w:val="00417146"/>
    <w:rsid w:val="00417B5A"/>
    <w:rsid w:val="00424A44"/>
    <w:rsid w:val="00425A77"/>
    <w:rsid w:val="004302B5"/>
    <w:rsid w:val="00433DBA"/>
    <w:rsid w:val="00434028"/>
    <w:rsid w:val="00440BD7"/>
    <w:rsid w:val="00443CC7"/>
    <w:rsid w:val="004449AC"/>
    <w:rsid w:val="0045153B"/>
    <w:rsid w:val="004558C8"/>
    <w:rsid w:val="00457A6F"/>
    <w:rsid w:val="00467BD9"/>
    <w:rsid w:val="00471F2F"/>
    <w:rsid w:val="0048086A"/>
    <w:rsid w:val="00480F66"/>
    <w:rsid w:val="0048129D"/>
    <w:rsid w:val="00494038"/>
    <w:rsid w:val="004966F4"/>
    <w:rsid w:val="004A5919"/>
    <w:rsid w:val="004B3718"/>
    <w:rsid w:val="004C0147"/>
    <w:rsid w:val="004E4434"/>
    <w:rsid w:val="004F679B"/>
    <w:rsid w:val="00511438"/>
    <w:rsid w:val="0051262D"/>
    <w:rsid w:val="00517CA8"/>
    <w:rsid w:val="005360E3"/>
    <w:rsid w:val="00537758"/>
    <w:rsid w:val="00537B78"/>
    <w:rsid w:val="00541C9F"/>
    <w:rsid w:val="00541D2D"/>
    <w:rsid w:val="005502FC"/>
    <w:rsid w:val="00570608"/>
    <w:rsid w:val="0057752A"/>
    <w:rsid w:val="0058192C"/>
    <w:rsid w:val="00593F2E"/>
    <w:rsid w:val="005B1E3F"/>
    <w:rsid w:val="005B3AAA"/>
    <w:rsid w:val="005D69E1"/>
    <w:rsid w:val="005E72C2"/>
    <w:rsid w:val="005F211A"/>
    <w:rsid w:val="005F3691"/>
    <w:rsid w:val="00606834"/>
    <w:rsid w:val="006149B1"/>
    <w:rsid w:val="00615CFE"/>
    <w:rsid w:val="00621B2C"/>
    <w:rsid w:val="006224C1"/>
    <w:rsid w:val="0062611F"/>
    <w:rsid w:val="00632CB7"/>
    <w:rsid w:val="0064485A"/>
    <w:rsid w:val="00647EEB"/>
    <w:rsid w:val="00651081"/>
    <w:rsid w:val="006513AE"/>
    <w:rsid w:val="00655839"/>
    <w:rsid w:val="00655DFE"/>
    <w:rsid w:val="0065646D"/>
    <w:rsid w:val="00660629"/>
    <w:rsid w:val="006609A1"/>
    <w:rsid w:val="00666854"/>
    <w:rsid w:val="00667375"/>
    <w:rsid w:val="00671A46"/>
    <w:rsid w:val="0067294F"/>
    <w:rsid w:val="00692B21"/>
    <w:rsid w:val="00697E30"/>
    <w:rsid w:val="006A0212"/>
    <w:rsid w:val="006A0235"/>
    <w:rsid w:val="006A2CFF"/>
    <w:rsid w:val="006C0D2E"/>
    <w:rsid w:val="006C5F2C"/>
    <w:rsid w:val="006D6F92"/>
    <w:rsid w:val="006E1E98"/>
    <w:rsid w:val="006F76D7"/>
    <w:rsid w:val="0070282D"/>
    <w:rsid w:val="00705FF8"/>
    <w:rsid w:val="007060CE"/>
    <w:rsid w:val="00720294"/>
    <w:rsid w:val="00722E71"/>
    <w:rsid w:val="00727E58"/>
    <w:rsid w:val="00727EB9"/>
    <w:rsid w:val="007364E7"/>
    <w:rsid w:val="00741AFC"/>
    <w:rsid w:val="00744401"/>
    <w:rsid w:val="00746379"/>
    <w:rsid w:val="00746B0D"/>
    <w:rsid w:val="007501EA"/>
    <w:rsid w:val="00750609"/>
    <w:rsid w:val="00753515"/>
    <w:rsid w:val="007537B2"/>
    <w:rsid w:val="00763C3C"/>
    <w:rsid w:val="0076586D"/>
    <w:rsid w:val="00766CCF"/>
    <w:rsid w:val="00770091"/>
    <w:rsid w:val="0077063E"/>
    <w:rsid w:val="00773199"/>
    <w:rsid w:val="0077541A"/>
    <w:rsid w:val="00783EF8"/>
    <w:rsid w:val="00790D41"/>
    <w:rsid w:val="00795E86"/>
    <w:rsid w:val="007B62FB"/>
    <w:rsid w:val="007C2D33"/>
    <w:rsid w:val="007D4D86"/>
    <w:rsid w:val="007E79B5"/>
    <w:rsid w:val="007F4071"/>
    <w:rsid w:val="007F4B47"/>
    <w:rsid w:val="007F72CD"/>
    <w:rsid w:val="007F744B"/>
    <w:rsid w:val="00801DF5"/>
    <w:rsid w:val="00802E66"/>
    <w:rsid w:val="008047D3"/>
    <w:rsid w:val="008106B4"/>
    <w:rsid w:val="00817C47"/>
    <w:rsid w:val="00826077"/>
    <w:rsid w:val="00840645"/>
    <w:rsid w:val="00844743"/>
    <w:rsid w:val="00845097"/>
    <w:rsid w:val="008502FD"/>
    <w:rsid w:val="00860784"/>
    <w:rsid w:val="00865101"/>
    <w:rsid w:val="00870E2C"/>
    <w:rsid w:val="008752AF"/>
    <w:rsid w:val="008775FB"/>
    <w:rsid w:val="0088067C"/>
    <w:rsid w:val="00886DDF"/>
    <w:rsid w:val="00887B8C"/>
    <w:rsid w:val="00891F98"/>
    <w:rsid w:val="008939B0"/>
    <w:rsid w:val="008A2B06"/>
    <w:rsid w:val="008C025E"/>
    <w:rsid w:val="008C1584"/>
    <w:rsid w:val="008C7DA6"/>
    <w:rsid w:val="008D1B7D"/>
    <w:rsid w:val="008D2AB6"/>
    <w:rsid w:val="008D3852"/>
    <w:rsid w:val="008E76D0"/>
    <w:rsid w:val="008F0103"/>
    <w:rsid w:val="008F2B71"/>
    <w:rsid w:val="008F7553"/>
    <w:rsid w:val="00906570"/>
    <w:rsid w:val="00920636"/>
    <w:rsid w:val="0092117C"/>
    <w:rsid w:val="0092169A"/>
    <w:rsid w:val="00932693"/>
    <w:rsid w:val="00947186"/>
    <w:rsid w:val="00955D6F"/>
    <w:rsid w:val="00956491"/>
    <w:rsid w:val="00961704"/>
    <w:rsid w:val="009715CB"/>
    <w:rsid w:val="00972C02"/>
    <w:rsid w:val="009749F6"/>
    <w:rsid w:val="009945EA"/>
    <w:rsid w:val="00996F92"/>
    <w:rsid w:val="009A177A"/>
    <w:rsid w:val="009B24E9"/>
    <w:rsid w:val="009C2DB2"/>
    <w:rsid w:val="009D4B4D"/>
    <w:rsid w:val="009D7631"/>
    <w:rsid w:val="009E3207"/>
    <w:rsid w:val="009E4124"/>
    <w:rsid w:val="009E5101"/>
    <w:rsid w:val="009F08B3"/>
    <w:rsid w:val="009F740D"/>
    <w:rsid w:val="00A00311"/>
    <w:rsid w:val="00A11A26"/>
    <w:rsid w:val="00A122C8"/>
    <w:rsid w:val="00A15E56"/>
    <w:rsid w:val="00A32F89"/>
    <w:rsid w:val="00A41B8B"/>
    <w:rsid w:val="00A519D1"/>
    <w:rsid w:val="00A54153"/>
    <w:rsid w:val="00A5695C"/>
    <w:rsid w:val="00A61614"/>
    <w:rsid w:val="00A61F82"/>
    <w:rsid w:val="00A63177"/>
    <w:rsid w:val="00A64F9A"/>
    <w:rsid w:val="00A6517C"/>
    <w:rsid w:val="00A70F47"/>
    <w:rsid w:val="00A72DB9"/>
    <w:rsid w:val="00A75202"/>
    <w:rsid w:val="00A87099"/>
    <w:rsid w:val="00A922B8"/>
    <w:rsid w:val="00AB75E6"/>
    <w:rsid w:val="00AC41EA"/>
    <w:rsid w:val="00AC78FF"/>
    <w:rsid w:val="00AF0690"/>
    <w:rsid w:val="00B11A9D"/>
    <w:rsid w:val="00B148ED"/>
    <w:rsid w:val="00B14E5B"/>
    <w:rsid w:val="00B23BFA"/>
    <w:rsid w:val="00B301BA"/>
    <w:rsid w:val="00B41B66"/>
    <w:rsid w:val="00B557DB"/>
    <w:rsid w:val="00B73466"/>
    <w:rsid w:val="00B84C2A"/>
    <w:rsid w:val="00B86F19"/>
    <w:rsid w:val="00B91D49"/>
    <w:rsid w:val="00B95966"/>
    <w:rsid w:val="00BC4FB8"/>
    <w:rsid w:val="00BD073E"/>
    <w:rsid w:val="00BD6431"/>
    <w:rsid w:val="00BD7A5C"/>
    <w:rsid w:val="00BE044A"/>
    <w:rsid w:val="00BE210B"/>
    <w:rsid w:val="00BE77B0"/>
    <w:rsid w:val="00BF0549"/>
    <w:rsid w:val="00BF08D2"/>
    <w:rsid w:val="00BF5FDF"/>
    <w:rsid w:val="00C06EC0"/>
    <w:rsid w:val="00C20544"/>
    <w:rsid w:val="00C24B15"/>
    <w:rsid w:val="00C264F2"/>
    <w:rsid w:val="00C305AF"/>
    <w:rsid w:val="00C3274A"/>
    <w:rsid w:val="00C345FD"/>
    <w:rsid w:val="00C34EDB"/>
    <w:rsid w:val="00C37AAF"/>
    <w:rsid w:val="00C41084"/>
    <w:rsid w:val="00C41E1D"/>
    <w:rsid w:val="00C4374D"/>
    <w:rsid w:val="00C454ED"/>
    <w:rsid w:val="00C4718F"/>
    <w:rsid w:val="00C634F5"/>
    <w:rsid w:val="00C642BB"/>
    <w:rsid w:val="00C6626F"/>
    <w:rsid w:val="00C70A53"/>
    <w:rsid w:val="00C72135"/>
    <w:rsid w:val="00C73FC3"/>
    <w:rsid w:val="00C751CD"/>
    <w:rsid w:val="00C760E2"/>
    <w:rsid w:val="00C805C2"/>
    <w:rsid w:val="00C854CB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34E9"/>
    <w:rsid w:val="00CE5D3F"/>
    <w:rsid w:val="00CF18CB"/>
    <w:rsid w:val="00CF25AC"/>
    <w:rsid w:val="00CF74C1"/>
    <w:rsid w:val="00CF7D4E"/>
    <w:rsid w:val="00CF7FA5"/>
    <w:rsid w:val="00D03D63"/>
    <w:rsid w:val="00D04085"/>
    <w:rsid w:val="00D11662"/>
    <w:rsid w:val="00D15EE8"/>
    <w:rsid w:val="00D25FEB"/>
    <w:rsid w:val="00D46F77"/>
    <w:rsid w:val="00D54AED"/>
    <w:rsid w:val="00D550C5"/>
    <w:rsid w:val="00D56FC8"/>
    <w:rsid w:val="00D638CF"/>
    <w:rsid w:val="00D64B52"/>
    <w:rsid w:val="00D748E8"/>
    <w:rsid w:val="00D7514C"/>
    <w:rsid w:val="00D753EF"/>
    <w:rsid w:val="00D75CFD"/>
    <w:rsid w:val="00D81548"/>
    <w:rsid w:val="00D85B8B"/>
    <w:rsid w:val="00D93AA6"/>
    <w:rsid w:val="00D95479"/>
    <w:rsid w:val="00DA30B7"/>
    <w:rsid w:val="00DB6302"/>
    <w:rsid w:val="00DD0BF1"/>
    <w:rsid w:val="00DD1039"/>
    <w:rsid w:val="00DE050E"/>
    <w:rsid w:val="00DE40A3"/>
    <w:rsid w:val="00DE72CD"/>
    <w:rsid w:val="00E11F8E"/>
    <w:rsid w:val="00E1440A"/>
    <w:rsid w:val="00E1504C"/>
    <w:rsid w:val="00E27A14"/>
    <w:rsid w:val="00E34E29"/>
    <w:rsid w:val="00E434F4"/>
    <w:rsid w:val="00E43512"/>
    <w:rsid w:val="00E44278"/>
    <w:rsid w:val="00E475BB"/>
    <w:rsid w:val="00E50023"/>
    <w:rsid w:val="00E55A82"/>
    <w:rsid w:val="00E63191"/>
    <w:rsid w:val="00E6485F"/>
    <w:rsid w:val="00E66C1D"/>
    <w:rsid w:val="00E731EC"/>
    <w:rsid w:val="00E8459A"/>
    <w:rsid w:val="00E855BA"/>
    <w:rsid w:val="00E856DA"/>
    <w:rsid w:val="00EB7C77"/>
    <w:rsid w:val="00EC1313"/>
    <w:rsid w:val="00EC6F31"/>
    <w:rsid w:val="00EC719B"/>
    <w:rsid w:val="00EE2A59"/>
    <w:rsid w:val="00F02752"/>
    <w:rsid w:val="00F14E27"/>
    <w:rsid w:val="00F21222"/>
    <w:rsid w:val="00F303EB"/>
    <w:rsid w:val="00F31A79"/>
    <w:rsid w:val="00F31F17"/>
    <w:rsid w:val="00F4066E"/>
    <w:rsid w:val="00F4395F"/>
    <w:rsid w:val="00F46CF3"/>
    <w:rsid w:val="00F5035D"/>
    <w:rsid w:val="00F61F08"/>
    <w:rsid w:val="00F62BB3"/>
    <w:rsid w:val="00F768D1"/>
    <w:rsid w:val="00F86879"/>
    <w:rsid w:val="00F9767C"/>
    <w:rsid w:val="00FA7A23"/>
    <w:rsid w:val="00FC1756"/>
    <w:rsid w:val="00FC684E"/>
    <w:rsid w:val="00FD0694"/>
    <w:rsid w:val="00FD0A13"/>
    <w:rsid w:val="00FD3235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15619"/>
  <w15:docId w15:val="{B809D115-CA1F-1149-9A28-3BE3F57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Century Gothic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854"/>
    <w:pPr>
      <w:keepNext/>
      <w:spacing w:after="120"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Century Gothic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6854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="Times New Roman" w:eastAsia="Times New Roman" w:hAnsi="Times New Roman" w:cs="Times New Roman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="Times New Roman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66&amp;utm_language=FR&amp;utm_source=template-word&amp;utm_medium=content&amp;utm_campaign=ic-Brand+Strategy+Annual+Review-word-17966-fr&amp;lpa=ic+Brand+Strategy+Annual+Review+word+17966+fr" TargetMode="Externa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1043</Words>
  <Characters>5948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cp:lastPrinted>2019-01-22T01:48:00Z</cp:lastPrinted>
  <dcterms:created xsi:type="dcterms:W3CDTF">2022-02-25T00:41:00Z</dcterms:created>
  <dcterms:modified xsi:type="dcterms:W3CDTF">2024-04-03T14:55:00Z</dcterms:modified>
</cp:coreProperties>
</file>