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8CBE" w14:textId="52E04216" w:rsidR="00250419" w:rsidRDefault="008617D3" w:rsidP="00F32754">
      <w:pPr>
        <w:spacing w:before="100" w:beforeAutospacing="1"/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8617D3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7D1BF56D" wp14:editId="615BFBE5">
            <wp:simplePos x="0" y="0"/>
            <wp:positionH relativeFrom="column">
              <wp:posOffset>7031990</wp:posOffset>
            </wp:positionH>
            <wp:positionV relativeFrom="paragraph">
              <wp:posOffset>-238760</wp:posOffset>
            </wp:positionV>
            <wp:extent cx="2451100" cy="443973"/>
            <wp:effectExtent l="0" t="0" r="0" b="635"/>
            <wp:wrapNone/>
            <wp:docPr id="604613516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613516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43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66F">
        <w:rPr>
          <w:rFonts w:ascii="Century Gothic" w:hAnsi="Century Gothic"/>
          <w:b/>
          <w:color w:val="808080" w:themeColor="background1" w:themeShade="80"/>
          <w:sz w:val="36"/>
        </w:rPr>
        <w:t xml:space="preserve">CARTOGRAPHIE DU PARCOURS CLIENT </w:t>
      </w:r>
    </w:p>
    <w:p w14:paraId="4D6651B4" w14:textId="77777777" w:rsidR="003D14B5" w:rsidRDefault="003D14B5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tbl>
      <w:tblPr>
        <w:tblW w:w="14915" w:type="dxa"/>
        <w:tblLook w:val="04A0" w:firstRow="1" w:lastRow="0" w:firstColumn="1" w:lastColumn="0" w:noHBand="0" w:noVBand="1"/>
      </w:tblPr>
      <w:tblGrid>
        <w:gridCol w:w="2955"/>
        <w:gridCol w:w="3095"/>
        <w:gridCol w:w="2955"/>
        <w:gridCol w:w="2955"/>
        <w:gridCol w:w="2955"/>
      </w:tblGrid>
      <w:tr w:rsidR="0014466F" w:rsidRPr="0014466F" w14:paraId="466333BA" w14:textId="77777777" w:rsidTr="008617D3">
        <w:trPr>
          <w:trHeight w:val="299"/>
        </w:trPr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695949D1" w14:textId="77777777" w:rsidR="0014466F" w:rsidRPr="0068749E" w:rsidRDefault="0014466F" w:rsidP="0068749E">
            <w:pPr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FFFFF"/>
                <w:spacing w:val="-5"/>
              </w:rPr>
            </w:pPr>
            <w:r w:rsidRPr="0068749E">
              <w:rPr>
                <w:rFonts w:ascii="Century Gothic" w:hAnsi="Century Gothic"/>
                <w:b/>
                <w:color w:val="FFFFFF"/>
                <w:spacing w:val="-5"/>
              </w:rPr>
              <w:t>Profil type d’acheteur :</w:t>
            </w:r>
          </w:p>
        </w:tc>
        <w:tc>
          <w:tcPr>
            <w:tcW w:w="309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171D88E" w14:textId="77777777" w:rsidR="0014466F" w:rsidRPr="0014466F" w:rsidRDefault="0014466F" w:rsidP="0014466F">
            <w:pPr>
              <w:ind w:firstLineChars="100" w:firstLine="245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Scénario :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278D7C34" w14:textId="77777777" w:rsidR="0014466F" w:rsidRPr="0014466F" w:rsidRDefault="00826B56" w:rsidP="0014466F">
            <w:pPr>
              <w:ind w:firstLineChars="100" w:firstLine="245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But(s) :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AEB4" w14:textId="77777777" w:rsidR="0014466F" w:rsidRPr="0014466F" w:rsidRDefault="0014466F" w:rsidP="0014466F">
            <w:pPr>
              <w:ind w:firstLineChars="100" w:firstLine="245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2B1A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66F" w:rsidRPr="0014466F" w14:paraId="5A0535A4" w14:textId="77777777" w:rsidTr="008617D3">
        <w:trPr>
          <w:trHeight w:val="745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C431A5" w14:textId="77777777" w:rsidR="0014466F" w:rsidRPr="0014466F" w:rsidRDefault="0014466F" w:rsidP="002267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1874C" w14:textId="77777777" w:rsidR="0014466F" w:rsidRPr="0014466F" w:rsidRDefault="0014466F" w:rsidP="002267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A027DB" w14:textId="77777777" w:rsidR="0014466F" w:rsidRPr="0014466F" w:rsidRDefault="0014466F" w:rsidP="002267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CDB5" w14:textId="77777777" w:rsidR="0014466F" w:rsidRPr="0014466F" w:rsidRDefault="0014466F" w:rsidP="0014466F">
            <w:pPr>
              <w:ind w:firstLineChars="100" w:firstLine="24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67BA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466F" w:rsidRPr="0014466F" w14:paraId="17868CAD" w14:textId="77777777" w:rsidTr="008617D3">
        <w:trPr>
          <w:trHeight w:val="82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426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AB0B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722D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167E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BA35" w14:textId="77777777" w:rsidR="0014466F" w:rsidRPr="0014466F" w:rsidRDefault="0014466F" w:rsidP="0014466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676F" w:rsidRPr="0014466F" w14:paraId="6C99315F" w14:textId="77777777" w:rsidTr="008617D3">
        <w:trPr>
          <w:trHeight w:val="396"/>
        </w:trPr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FCF816C" w14:textId="77777777" w:rsidR="0014466F" w:rsidRPr="0014466F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ÉTAPE DU PARCOURS</w:t>
            </w:r>
          </w:p>
        </w:tc>
        <w:tc>
          <w:tcPr>
            <w:tcW w:w="309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76A4C507" w14:textId="77777777" w:rsidR="0014466F" w:rsidRPr="0014466F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POINTS FAIBLES DU PROFIL TYPE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2A27919C" w14:textId="77777777" w:rsidR="0014466F" w:rsidRPr="0014466F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RÉFLEXIONS DU PROFIL TYPE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B09CF15" w14:textId="77777777" w:rsidR="0014466F" w:rsidRPr="0014466F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ACTION DU PROFIL TYPE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525A486C" w14:textId="77777777" w:rsidR="0014466F" w:rsidRPr="0014466F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OPPORTUNITÉ</w:t>
            </w:r>
          </w:p>
        </w:tc>
      </w:tr>
      <w:tr w:rsidR="0022676F" w:rsidRPr="0014466F" w14:paraId="5B1BF275" w14:textId="77777777" w:rsidTr="008617D3">
        <w:trPr>
          <w:trHeight w:val="354"/>
        </w:trPr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4C07F70E" w14:textId="77777777" w:rsidR="0014466F" w:rsidRPr="0014466F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FFFFFF"/>
                <w:sz w:val="26"/>
              </w:rPr>
              <w:t>PRÉ-ACHAT</w:t>
            </w:r>
          </w:p>
        </w:tc>
        <w:tc>
          <w:tcPr>
            <w:tcW w:w="309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689DC381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 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07620987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 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57143577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 </w:t>
            </w:r>
          </w:p>
        </w:tc>
        <w:tc>
          <w:tcPr>
            <w:tcW w:w="295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bottom"/>
            <w:hideMark/>
          </w:tcPr>
          <w:p w14:paraId="3D5403A0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</w:rPr>
              <w:t> </w:t>
            </w:r>
          </w:p>
        </w:tc>
      </w:tr>
      <w:tr w:rsidR="0014466F" w:rsidRPr="0014466F" w14:paraId="3AE699AF" w14:textId="77777777" w:rsidTr="008617D3">
        <w:trPr>
          <w:trHeight w:val="557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314A78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Sensibilisation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02C0E0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AE1EB3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DCA440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60264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4466F" w:rsidRPr="0014466F" w14:paraId="7B1C600F" w14:textId="77777777" w:rsidTr="008617D3">
        <w:trPr>
          <w:trHeight w:val="606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A2A2DE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Éducation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F05BF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9C6E32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C26AA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A431EF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4466F" w:rsidRPr="0014466F" w14:paraId="66CC1257" w14:textId="77777777" w:rsidTr="008617D3">
        <w:trPr>
          <w:trHeight w:val="634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9E0F2C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Recherche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8B7DD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7291EC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4CF4C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151CE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4466F" w:rsidRPr="0014466F" w14:paraId="78569E49" w14:textId="77777777" w:rsidTr="008617D3">
        <w:trPr>
          <w:trHeight w:val="627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E890E3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Évaluation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0B22EB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474BAB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2E9EBC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C744F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4466F" w:rsidRPr="0014466F" w14:paraId="534228A2" w14:textId="77777777" w:rsidTr="008617D3">
        <w:trPr>
          <w:trHeight w:val="620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036170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Décision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BDD689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DC1F3C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A715FE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0378E7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14466F" w:rsidRPr="0014466F" w14:paraId="60CA4557" w14:textId="77777777" w:rsidTr="008617D3">
        <w:trPr>
          <w:trHeight w:val="536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1DAC37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Acheter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6479E6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51DB5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18896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91C89E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22676F" w:rsidRPr="0014466F" w14:paraId="618DA2C4" w14:textId="77777777" w:rsidTr="008617D3">
        <w:trPr>
          <w:trHeight w:val="411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4AD302AE" w14:textId="77777777" w:rsidR="0014466F" w:rsidRPr="0014466F" w:rsidRDefault="0014466F" w:rsidP="0014466F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entury Gothic" w:hAnsi="Century Gothic"/>
                <w:b/>
                <w:color w:val="FFFFFF"/>
                <w:sz w:val="26"/>
              </w:rPr>
              <w:t>APRÈS L’ACHAT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1C1AB284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473F3B9C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bottom"/>
            <w:hideMark/>
          </w:tcPr>
          <w:p w14:paraId="5FDE985A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bottom"/>
            <w:hideMark/>
          </w:tcPr>
          <w:p w14:paraId="798795E0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 </w:t>
            </w:r>
          </w:p>
        </w:tc>
      </w:tr>
      <w:tr w:rsidR="0014466F" w:rsidRPr="0014466F" w14:paraId="188B581C" w14:textId="77777777" w:rsidTr="008617D3">
        <w:trPr>
          <w:trHeight w:val="627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A24BA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Intégration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FC026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8B3DB5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CB22AB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FDD2C4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4466F" w:rsidRPr="0014466F" w14:paraId="47366B8F" w14:textId="77777777" w:rsidTr="008617D3">
        <w:trPr>
          <w:trHeight w:val="620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FF8C6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Rétention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78C29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88DEA1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D1A93E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5698F2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14466F" w:rsidRPr="0014466F" w14:paraId="75F00EEE" w14:textId="77777777" w:rsidTr="008617D3">
        <w:trPr>
          <w:trHeight w:val="627"/>
        </w:trPr>
        <w:tc>
          <w:tcPr>
            <w:tcW w:w="29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91928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color w:val="000000"/>
              </w:rPr>
              <w:t>Fidélité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D6BC97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0DDB60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A5C8B7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20253" w14:textId="77777777" w:rsidR="0014466F" w:rsidRPr="0014466F" w:rsidRDefault="0014466F" w:rsidP="0014466F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1579A611" w14:textId="77777777" w:rsidR="00A91AFB" w:rsidRDefault="00A91AFB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p w14:paraId="76E49956" w14:textId="77777777" w:rsidR="00A91AFB" w:rsidRDefault="00A91AFB">
      <w:pPr>
        <w:rPr>
          <w:rFonts w:ascii="Century Gothic" w:hAnsi="Century Gothic" w:cs="Arial"/>
          <w:b/>
          <w:color w:val="808080" w:themeColor="background1" w:themeShade="80"/>
          <w:sz w:val="20"/>
          <w:szCs w:val="20"/>
        </w:rPr>
      </w:pPr>
    </w:p>
    <w:p w14:paraId="3ADB7D2A" w14:textId="77777777" w:rsidR="004221EB" w:rsidRDefault="004221EB" w:rsidP="00B53EFF">
      <w:pPr>
        <w:rPr>
          <w:rFonts w:ascii="Century Gothic" w:hAnsi="Century Gothic"/>
          <w:sz w:val="20"/>
          <w:szCs w:val="20"/>
        </w:rPr>
      </w:pPr>
    </w:p>
    <w:p w14:paraId="115D9717" w14:textId="77777777" w:rsidR="004221EB" w:rsidRDefault="004221EB" w:rsidP="00B53EFF">
      <w:pPr>
        <w:rPr>
          <w:rFonts w:ascii="Century Gothic" w:hAnsi="Century Gothic"/>
          <w:sz w:val="20"/>
          <w:szCs w:val="20"/>
        </w:rPr>
      </w:pPr>
    </w:p>
    <w:p w14:paraId="4E7A173C" w14:textId="77777777" w:rsidR="004221EB" w:rsidRDefault="004221EB" w:rsidP="00B53EFF">
      <w:pPr>
        <w:rPr>
          <w:rFonts w:ascii="Century Gothic" w:hAnsi="Century Gothic"/>
          <w:sz w:val="20"/>
          <w:szCs w:val="20"/>
        </w:rPr>
      </w:pPr>
    </w:p>
    <w:p w14:paraId="3CDA3662" w14:textId="77777777" w:rsidR="004221EB" w:rsidRDefault="004221EB" w:rsidP="00B53EFF">
      <w:pPr>
        <w:rPr>
          <w:rFonts w:ascii="Century Gothic" w:hAnsi="Century Gothic"/>
          <w:sz w:val="20"/>
          <w:szCs w:val="20"/>
        </w:rPr>
      </w:pPr>
    </w:p>
    <w:p w14:paraId="1A65226C" w14:textId="77777777" w:rsidR="004221EB" w:rsidRPr="008A7C4A" w:rsidRDefault="004221EB" w:rsidP="00B53EF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861"/>
        <w:tblW w:w="9944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="00A91AFB" w:rsidRPr="008617D3" w14:paraId="624F9B3B" w14:textId="77777777" w:rsidTr="00A91AFB">
        <w:trPr>
          <w:trHeight w:val="2649"/>
        </w:trPr>
        <w:tc>
          <w:tcPr>
            <w:tcW w:w="9944" w:type="dxa"/>
          </w:tcPr>
          <w:p w14:paraId="34E65463" w14:textId="77777777" w:rsidR="00A91AFB" w:rsidRPr="008617D3" w:rsidRDefault="00A91AFB" w:rsidP="00A91AFB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8617D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EXCLUSION DE RESPONSABILITÉ</w:t>
            </w:r>
          </w:p>
          <w:p w14:paraId="03403AED" w14:textId="77777777" w:rsidR="00A91AFB" w:rsidRPr="008617D3" w:rsidRDefault="00A91AFB" w:rsidP="00A91AFB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2214B39" w14:textId="77777777" w:rsidR="00A91AFB" w:rsidRPr="008617D3" w:rsidRDefault="00A91AFB" w:rsidP="00A91AF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8617D3">
              <w:rPr>
                <w:rFonts w:ascii="Century Gothic" w:hAnsi="Century Gothic"/>
                <w:sz w:val="24"/>
                <w:szCs w:val="24"/>
              </w:rPr>
              <w:t xml:space="preserve">Tous les articles, modèles ou informations proposés par </w:t>
            </w:r>
            <w:proofErr w:type="spellStart"/>
            <w:r w:rsidRPr="008617D3">
              <w:rPr>
                <w:rFonts w:ascii="Century Gothic" w:hAnsi="Century Gothic"/>
                <w:sz w:val="24"/>
                <w:szCs w:val="24"/>
              </w:rPr>
              <w:t>Smartsheet</w:t>
            </w:r>
            <w:proofErr w:type="spellEnd"/>
            <w:r w:rsidRPr="008617D3">
              <w:rPr>
                <w:rFonts w:ascii="Century Gothic" w:hAnsi="Century Gothic"/>
                <w:sz w:val="24"/>
                <w:szCs w:val="24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30308E4" w14:textId="77777777" w:rsidR="00B53EFF" w:rsidRPr="008617D3" w:rsidRDefault="00B53EFF">
      <w:pPr>
        <w:rPr>
          <w:rFonts w:ascii="Century Gothic" w:hAnsi="Century Gothic"/>
          <w:color w:val="000000" w:themeColor="text1"/>
        </w:rPr>
      </w:pPr>
    </w:p>
    <w:sectPr w:rsidR="00B53EFF" w:rsidRPr="008617D3" w:rsidSect="005160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76" w:right="576" w:bottom="576" w:left="44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2F99" w14:textId="77777777" w:rsidR="00516012" w:rsidRDefault="00516012" w:rsidP="004C6C01">
      <w:r>
        <w:separator/>
      </w:r>
    </w:p>
  </w:endnote>
  <w:endnote w:type="continuationSeparator" w:id="0">
    <w:p w14:paraId="76A0A943" w14:textId="77777777" w:rsidR="00516012" w:rsidRDefault="0051601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3BD6" w14:textId="77777777" w:rsidR="0068749E" w:rsidRDefault="00687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1B38" w14:textId="77777777" w:rsidR="0068749E" w:rsidRDefault="00687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4F8C" w14:textId="77777777" w:rsidR="0068749E" w:rsidRDefault="0068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363F" w14:textId="77777777" w:rsidR="00516012" w:rsidRDefault="00516012" w:rsidP="004C6C01">
      <w:r>
        <w:separator/>
      </w:r>
    </w:p>
  </w:footnote>
  <w:footnote w:type="continuationSeparator" w:id="0">
    <w:p w14:paraId="1558154B" w14:textId="77777777" w:rsidR="00516012" w:rsidRDefault="00516012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1814" w14:textId="77777777" w:rsidR="0068749E" w:rsidRDefault="0068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3FEE" w14:textId="77777777" w:rsidR="0068749E" w:rsidRDefault="00687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8531" w14:textId="77777777" w:rsidR="0068749E" w:rsidRDefault="00687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EE"/>
    <w:rsid w:val="00006E60"/>
    <w:rsid w:val="000141CE"/>
    <w:rsid w:val="00020BEF"/>
    <w:rsid w:val="000224EE"/>
    <w:rsid w:val="00024BC7"/>
    <w:rsid w:val="0006622C"/>
    <w:rsid w:val="0014466F"/>
    <w:rsid w:val="00160FE2"/>
    <w:rsid w:val="00163990"/>
    <w:rsid w:val="00177CFE"/>
    <w:rsid w:val="00184505"/>
    <w:rsid w:val="00190874"/>
    <w:rsid w:val="001A56BE"/>
    <w:rsid w:val="0022676F"/>
    <w:rsid w:val="002424A5"/>
    <w:rsid w:val="00250419"/>
    <w:rsid w:val="002744FF"/>
    <w:rsid w:val="00291DF7"/>
    <w:rsid w:val="002C1F2E"/>
    <w:rsid w:val="002D17E5"/>
    <w:rsid w:val="00343574"/>
    <w:rsid w:val="003560B8"/>
    <w:rsid w:val="0039509E"/>
    <w:rsid w:val="003D14B5"/>
    <w:rsid w:val="00410A65"/>
    <w:rsid w:val="004221EB"/>
    <w:rsid w:val="00456BBA"/>
    <w:rsid w:val="00471C74"/>
    <w:rsid w:val="00473CC3"/>
    <w:rsid w:val="004937B7"/>
    <w:rsid w:val="00495588"/>
    <w:rsid w:val="004C6C01"/>
    <w:rsid w:val="00516012"/>
    <w:rsid w:val="005449AA"/>
    <w:rsid w:val="00582E5F"/>
    <w:rsid w:val="005C009E"/>
    <w:rsid w:val="006208CC"/>
    <w:rsid w:val="00647099"/>
    <w:rsid w:val="0065552C"/>
    <w:rsid w:val="0068749E"/>
    <w:rsid w:val="00710BDD"/>
    <w:rsid w:val="007318F6"/>
    <w:rsid w:val="00746911"/>
    <w:rsid w:val="00751E00"/>
    <w:rsid w:val="007560DA"/>
    <w:rsid w:val="007805A4"/>
    <w:rsid w:val="007B16E4"/>
    <w:rsid w:val="007D01DF"/>
    <w:rsid w:val="00826B56"/>
    <w:rsid w:val="00853EC4"/>
    <w:rsid w:val="008617D3"/>
    <w:rsid w:val="00871614"/>
    <w:rsid w:val="00894A5A"/>
    <w:rsid w:val="00897019"/>
    <w:rsid w:val="008A7C4A"/>
    <w:rsid w:val="008E2EF3"/>
    <w:rsid w:val="00951B91"/>
    <w:rsid w:val="00985BD7"/>
    <w:rsid w:val="009B203C"/>
    <w:rsid w:val="009C61B0"/>
    <w:rsid w:val="00A24153"/>
    <w:rsid w:val="00A35F36"/>
    <w:rsid w:val="00A91AFB"/>
    <w:rsid w:val="00AB70C2"/>
    <w:rsid w:val="00AC464E"/>
    <w:rsid w:val="00B53EFF"/>
    <w:rsid w:val="00B61915"/>
    <w:rsid w:val="00B758CE"/>
    <w:rsid w:val="00BF30B0"/>
    <w:rsid w:val="00C31CCD"/>
    <w:rsid w:val="00C74B39"/>
    <w:rsid w:val="00CA5ED2"/>
    <w:rsid w:val="00CC4CAD"/>
    <w:rsid w:val="00D32770"/>
    <w:rsid w:val="00D51D4E"/>
    <w:rsid w:val="00D57248"/>
    <w:rsid w:val="00E83569"/>
    <w:rsid w:val="00EA6317"/>
    <w:rsid w:val="00EE207C"/>
    <w:rsid w:val="00F32754"/>
    <w:rsid w:val="00F35C56"/>
    <w:rsid w:val="00F5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1B83B"/>
  <w15:docId w15:val="{F6EDA4B2-75C3-5A47-90E0-0EB2BA07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66&amp;utm_language=FR&amp;utm_source=template-word&amp;utm_medium=content&amp;utm_campaign=ic-Customer+Journey+Map-word-17966-fr&amp;lpa=ic+Customer+Journey+Map+word+17966+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FEF00F-E071-4F31-9962-836E5FB5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dcterms:created xsi:type="dcterms:W3CDTF">2022-02-25T00:47:00Z</dcterms:created>
  <dcterms:modified xsi:type="dcterms:W3CDTF">2024-04-03T14:22:00Z</dcterms:modified>
</cp:coreProperties>
</file>