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97882" w14:textId="409AF47A" w:rsidR="00C94EB1" w:rsidRDefault="00C94EB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AA4D38A" wp14:editId="67D9F074">
            <wp:simplePos x="0" y="0"/>
            <wp:positionH relativeFrom="margin">
              <wp:posOffset>4343400</wp:posOffset>
            </wp:positionH>
            <wp:positionV relativeFrom="paragraph">
              <wp:posOffset>-254000</wp:posOffset>
            </wp:positionV>
            <wp:extent cx="2798301" cy="533400"/>
            <wp:effectExtent l="0" t="0" r="0" b="0"/>
            <wp:wrapNone/>
            <wp:docPr id="1009722543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22543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301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MODÈLE DE PROCÈS-VERBAL</w:t>
      </w: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DE RÉUNION DE GESTION DE PROJET</w:t>
      </w:r>
    </w:p>
    <w:tbl>
      <w:tblPr>
        <w:tblW w:w="10920" w:type="dxa"/>
        <w:tblLook w:val="04A0" w:firstRow="1" w:lastRow="0" w:firstColumn="1" w:lastColumn="0" w:noHBand="0" w:noVBand="1"/>
      </w:tblPr>
      <w:tblGrid>
        <w:gridCol w:w="2820"/>
        <w:gridCol w:w="2580"/>
        <w:gridCol w:w="2820"/>
        <w:gridCol w:w="1460"/>
        <w:gridCol w:w="1240"/>
      </w:tblGrid>
      <w:tr w:rsidR="00F01118" w:rsidRPr="00C94EB1" w14:paraId="1B090190" w14:textId="77777777" w:rsidTr="009F4866">
        <w:trPr>
          <w:trHeight w:val="48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66D17" w14:textId="1D414761" w:rsidR="00F01118" w:rsidRPr="00F01118" w:rsidRDefault="00F01118" w:rsidP="00F01118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1. DÉTAILS DE LA RÉUNION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3EF89" w14:textId="77777777" w:rsidR="00F01118" w:rsidRPr="00C94EB1" w:rsidRDefault="00F01118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92EFE" w14:textId="77777777" w:rsidR="00F01118" w:rsidRPr="00C94EB1" w:rsidRDefault="00F01118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C800B" w14:textId="77777777" w:rsidR="00F01118" w:rsidRPr="00C94EB1" w:rsidRDefault="00F01118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65BE0440" w14:textId="77777777" w:rsidTr="00C94EB1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AEE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DATE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7BB999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LIEU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8BE8B6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8EEB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HEURE DE DÉBUT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B081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HEURE DE FIN</w:t>
            </w:r>
          </w:p>
        </w:tc>
      </w:tr>
      <w:tr w:rsidR="00364310" w:rsidRPr="00C94EB1" w14:paraId="6A432F8A" w14:textId="77777777" w:rsidTr="00C94EB1">
        <w:trPr>
          <w:trHeight w:val="499"/>
        </w:trPr>
        <w:tc>
          <w:tcPr>
            <w:tcW w:w="2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5FEB7" w14:textId="77777777" w:rsidR="00364310" w:rsidRPr="00C94EB1" w:rsidRDefault="00364310" w:rsidP="0036431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988CC" w14:textId="77777777" w:rsidR="00364310" w:rsidRPr="00C94EB1" w:rsidRDefault="00364310" w:rsidP="0036431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Salle de conférence B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1DD8B" w14:textId="67BC42B9" w:rsidR="00364310" w:rsidRPr="00C94EB1" w:rsidRDefault="00364310" w:rsidP="0036431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 h</w:t>
            </w:r>
          </w:p>
        </w:tc>
        <w:tc>
          <w:tcPr>
            <w:tcW w:w="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CD279" w14:textId="77777777" w:rsidR="00364310" w:rsidRPr="00C94EB1" w:rsidRDefault="00364310" w:rsidP="0036431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14 h</w:t>
            </w:r>
          </w:p>
        </w:tc>
      </w:tr>
      <w:tr w:rsidR="00C94EB1" w:rsidRPr="00C94EB1" w14:paraId="013B81A8" w14:textId="77777777" w:rsidTr="00C94EB1">
        <w:trPr>
          <w:trHeight w:val="42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BB31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PARTICIPANTS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1C86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EC5D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0CF4871" w14:textId="77777777" w:rsidTr="00C94EB1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E9C3A6" w14:textId="77777777" w:rsidR="00C94EB1" w:rsidRPr="00C94EB1" w:rsidRDefault="00C94EB1" w:rsidP="002A462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03AB4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FONCTION</w:t>
            </w:r>
          </w:p>
        </w:tc>
      </w:tr>
      <w:tr w:rsidR="00C94EB1" w:rsidRPr="00C94EB1" w14:paraId="10A53BB6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AFBFB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Carmen Robertson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1995D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Chef de projet</w:t>
            </w:r>
          </w:p>
        </w:tc>
      </w:tr>
      <w:tr w:rsidR="00C94EB1" w:rsidRPr="00C94EB1" w14:paraId="584B163C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06E10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Hasaon</w:t>
            </w:r>
            <w:proofErr w:type="spellEnd"/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Bocker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B3772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Chef d’équipe</w:t>
            </w:r>
          </w:p>
        </w:tc>
      </w:tr>
      <w:tr w:rsidR="00C94EB1" w:rsidRPr="00C94EB1" w14:paraId="22C251AD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A0E585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Denis Vidal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20478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Analyste financier</w:t>
            </w:r>
          </w:p>
        </w:tc>
      </w:tr>
      <w:tr w:rsidR="00C94EB1" w:rsidRPr="00C94EB1" w14:paraId="729ED912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42AC6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Jose Price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9A7FF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Développeur</w:t>
            </w:r>
          </w:p>
        </w:tc>
      </w:tr>
      <w:tr w:rsidR="00C94EB1" w:rsidRPr="00C94EB1" w14:paraId="63ADCB8A" w14:textId="77777777" w:rsidTr="00C94EB1">
        <w:trPr>
          <w:trHeight w:val="6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75E8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2. ORDRE DU JOUR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A348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ED4F2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C2BF1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EA933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77E2EE72" w14:textId="77777777" w:rsidTr="00C94EB1">
        <w:trPr>
          <w:trHeight w:val="435"/>
        </w:trPr>
        <w:tc>
          <w:tcPr>
            <w:tcW w:w="1092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D6647F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Un bref aperçu des sujets ou des points à l’ordre du jour de la réunion.</w:t>
            </w:r>
          </w:p>
        </w:tc>
      </w:tr>
      <w:tr w:rsidR="00C94EB1" w:rsidRPr="00C94EB1" w14:paraId="367DA8FA" w14:textId="77777777" w:rsidTr="00C94EB1">
        <w:trPr>
          <w:trHeight w:val="402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E27BF5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POINTS À L’ORDRE DU JOUR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BA3940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PROPRIÉTAIRE/PRÉSENTÉ PAR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331E85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HEURE DE DÉBUT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26BF17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DURÉE</w:t>
            </w:r>
          </w:p>
        </w:tc>
      </w:tr>
      <w:tr w:rsidR="00C94EB1" w:rsidRPr="00C94EB1" w14:paraId="69342D0F" w14:textId="77777777" w:rsidTr="00C94EB1">
        <w:trPr>
          <w:trHeight w:val="495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84D9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Examen de la réunion précédente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4B035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F8B6BF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 h 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87A0E4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1186C0D6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B17750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Mises à jour du statut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AE9E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2BA1A6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 h 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E544A1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2AD396AA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09E3E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Discussion du budget du projet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39BD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Denis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DDA55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12 h 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1C396B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44C567CF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7B49A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Développement d’une nouvelle fonctionnalité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E83E4D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Jose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AAFF51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119D1E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4FAF6866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C36DB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Éléments d’action et étapes suivantes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1546A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502CB7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D049E4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77D5F1DA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4F03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Gestion des risques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03BAE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BE69E9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F1F878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2C160487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C255D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Autre sujet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2253A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EFF299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3ADBFB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5042B66E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B86870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Jalons à venir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B6FC6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Jose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4BC5A9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EAD037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26F0812D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D7BBE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Conclusion de la réunion et date de la prochaine réunion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1036F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CDAA3E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08DC1A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1A59AC36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869DF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277A3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548A25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4496CB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65B10DF3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04B83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DCDC3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5B7E58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0ABAE6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4647EFBC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121FB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179F2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1FF1A2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085C0F3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611A9F71" w14:textId="77777777" w:rsidR="00C94EB1" w:rsidRDefault="00C94EB1">
      <w:r>
        <w:br w:type="page"/>
      </w:r>
    </w:p>
    <w:tbl>
      <w:tblPr>
        <w:tblW w:w="10920" w:type="dxa"/>
        <w:tblLook w:val="04A0" w:firstRow="1" w:lastRow="0" w:firstColumn="1" w:lastColumn="0" w:noHBand="0" w:noVBand="1"/>
      </w:tblPr>
      <w:tblGrid>
        <w:gridCol w:w="5400"/>
        <w:gridCol w:w="2820"/>
        <w:gridCol w:w="1460"/>
        <w:gridCol w:w="1240"/>
      </w:tblGrid>
      <w:tr w:rsidR="00E03149" w:rsidRPr="00C94EB1" w14:paraId="4ECAB63A" w14:textId="77777777" w:rsidTr="00947EA1">
        <w:trPr>
          <w:trHeight w:val="600"/>
        </w:trPr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B6C2B" w14:textId="0A474C69" w:rsidR="00E03149" w:rsidRPr="00E03149" w:rsidRDefault="00E03149" w:rsidP="00E0314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lastRenderedPageBreak/>
              <w:t>3. EXAMEN DE LA RÉUNION PRÉCÉDENTE</w:t>
            </w: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18909" w14:textId="77777777" w:rsidR="00E03149" w:rsidRPr="00C94EB1" w:rsidRDefault="00E03149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2E8D3" w14:textId="77777777" w:rsidR="00E03149" w:rsidRPr="00C94EB1" w:rsidRDefault="00E03149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73760AC8" w14:textId="77777777" w:rsidTr="00C94EB1">
        <w:trPr>
          <w:trHeight w:val="690"/>
        </w:trPr>
        <w:tc>
          <w:tcPr>
            <w:tcW w:w="1092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1BDA52A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Un résumé des discussions et des éléments d’action de la réunion précédente. Incluez des mises à jour sur le statut des éléments d’action de la réunion précédente.</w:t>
            </w:r>
          </w:p>
        </w:tc>
      </w:tr>
      <w:tr w:rsidR="00C94EB1" w:rsidRPr="00C94EB1" w14:paraId="19FAE617" w14:textId="77777777" w:rsidTr="00C94EB1">
        <w:trPr>
          <w:trHeight w:val="402"/>
        </w:trPr>
        <w:tc>
          <w:tcPr>
            <w:tcW w:w="109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888249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RÉCAPITULATIF</w:t>
            </w:r>
          </w:p>
        </w:tc>
      </w:tr>
      <w:tr w:rsidR="00C94EB1" w:rsidRPr="00C94EB1" w14:paraId="13A7C949" w14:textId="77777777" w:rsidTr="00C94EB1">
        <w:trPr>
          <w:trHeight w:val="702"/>
        </w:trPr>
        <w:tc>
          <w:tcPr>
            <w:tcW w:w="109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9C35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Procès-verbal vérifié issu de la dernière réunion du 7 septembre.</w:t>
            </w:r>
          </w:p>
        </w:tc>
      </w:tr>
      <w:tr w:rsidR="00C94EB1" w:rsidRPr="00C94EB1" w14:paraId="7FEDF6D3" w14:textId="77777777" w:rsidTr="00C94EB1">
        <w:trPr>
          <w:trHeight w:val="4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E19F7B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ÉLÉMENTS D’ACTION ET MISES À JOUR DU STATUT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B000B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PROPRIÉTAIRE/PRÉSENTÉ PAR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18F7F9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STATUT</w:t>
            </w:r>
          </w:p>
        </w:tc>
      </w:tr>
      <w:tr w:rsidR="00C94EB1" w:rsidRPr="00C94EB1" w14:paraId="4752F217" w14:textId="77777777" w:rsidTr="00C94EB1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30804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Élément 1 - Approbation du prototype reçue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77BF6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25B6588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Terminé</w:t>
            </w:r>
          </w:p>
        </w:tc>
      </w:tr>
      <w:tr w:rsidR="00C94EB1" w:rsidRPr="00C94EB1" w14:paraId="4C7625EA" w14:textId="77777777" w:rsidTr="00C94EB1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E3478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Élément 2 - Développement du backend en voie d’achèvement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FD0D0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Jose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8A80A6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cours</w:t>
            </w:r>
          </w:p>
        </w:tc>
      </w:tr>
      <w:tr w:rsidR="00C94EB1" w:rsidRPr="00C94EB1" w14:paraId="6FBE6438" w14:textId="77777777" w:rsidTr="00C94EB1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9520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Carmen a discuté du calendrier actuel du projet, indiquant que la conception </w:t>
            </w:r>
            <w:proofErr w:type="spell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front-end</w:t>
            </w:r>
            <w:proofErr w:type="spellEnd"/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est en avance sur le planning.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CD671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FEBAFA6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cours</w:t>
            </w:r>
          </w:p>
        </w:tc>
      </w:tr>
      <w:tr w:rsidR="00C94EB1" w:rsidRPr="00C94EB1" w14:paraId="70EDFE34" w14:textId="77777777" w:rsidTr="00C94EB1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7AE4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Jose a fait part des progrès réalisés dans le développement du backend, mentionnant les défis posés par l’intégration d’API externes.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85D66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Jose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7EE396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cours</w:t>
            </w:r>
          </w:p>
        </w:tc>
      </w:tr>
      <w:tr w:rsidR="00C94EB1" w:rsidRPr="00C94EB1" w14:paraId="15E3A7CF" w14:textId="77777777" w:rsidTr="00C94EB1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E15E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Révision des maquettes de l’interface utilisateur, faisant ressortir les modifications basées sur le feedback des clients.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A8F30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Jose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0B409AB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cours</w:t>
            </w:r>
          </w:p>
        </w:tc>
      </w:tr>
      <w:tr w:rsidR="00C94EB1" w:rsidRPr="00C94EB1" w14:paraId="425486D6" w14:textId="77777777" w:rsidTr="00C94EB1">
        <w:trPr>
          <w:trHeight w:val="6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97D00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4. POINTS DE DISCUSSION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D554F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E93DD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B48CC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1AA1BACE" w14:textId="77777777" w:rsidTr="00C94EB1">
        <w:trPr>
          <w:trHeight w:val="690"/>
        </w:trPr>
        <w:tc>
          <w:tcPr>
            <w:tcW w:w="1092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FC59995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 xml:space="preserve">Incluez une discussion détaillée de chaque point à l’ordre du jour. Incluez les points, les décisions et les informations </w:t>
            </w:r>
            <w:proofErr w:type="gramStart"/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clés partagés</w:t>
            </w:r>
            <w:proofErr w:type="gramEnd"/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 xml:space="preserve"> au cours de la discussion. Incluez toute présentation ou tout visuel partagé pendant la réunion.</w:t>
            </w:r>
          </w:p>
        </w:tc>
      </w:tr>
      <w:tr w:rsidR="00C94EB1" w:rsidRPr="00C94EB1" w14:paraId="2691A458" w14:textId="77777777" w:rsidTr="00C94EB1">
        <w:trPr>
          <w:trHeight w:val="4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8823DD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POINT À L’ORDRE DU JOUR À DISCUTER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6D4A384" w14:textId="77777777" w:rsidR="00C94EB1" w:rsidRPr="00C94EB1" w:rsidRDefault="00C94EB1" w:rsidP="00C94EB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NOTES DE DISCUSSION</w:t>
            </w:r>
          </w:p>
        </w:tc>
      </w:tr>
      <w:tr w:rsidR="00C94EB1" w:rsidRPr="00C94EB1" w14:paraId="370AC1A1" w14:textId="77777777" w:rsidTr="00C94EB1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A8FF2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Denis a présenté le dernier rapport budgétaire, indiquant que les coûts de développement sont conformes aux prévisions.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5117CB" w14:textId="5563A776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8EFB7F3" w14:textId="77777777" w:rsidTr="00C94EB1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B31322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L’équipe a discuté des dépenses marketing potentielles pour le prochain lancement.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1CA6F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Décision : allouer un budget supplémentaire de 10 000 € pour les activités de marketing.</w:t>
            </w:r>
          </w:p>
        </w:tc>
      </w:tr>
      <w:tr w:rsidR="00C94EB1" w:rsidRPr="00C94EB1" w14:paraId="2B039B03" w14:textId="77777777" w:rsidTr="00C94EB1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0C4E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Jose a présenté un plan détaillé pour la mise en œuvre de la nouvelle fonctionnalité.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E099D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Développement d’une nouvelle fonctionnalité</w:t>
            </w:r>
          </w:p>
        </w:tc>
      </w:tr>
      <w:tr w:rsidR="00C94EB1" w:rsidRPr="00C94EB1" w14:paraId="603D0B93" w14:textId="77777777" w:rsidTr="00C94EB1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E86CD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 discussion a porté sur la faisabilité technique et l’impact potentiel sur les utilisateurs.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62F99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Décision : poursuivre le développement de la nouvelle fonctionnalité, avec des évaluations hebdomadaires de l’état d’avancement.</w:t>
            </w:r>
          </w:p>
        </w:tc>
      </w:tr>
      <w:tr w:rsidR="00C94EB1" w:rsidRPr="00C94EB1" w14:paraId="3AD9CE9E" w14:textId="77777777" w:rsidTr="00C94EB1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1DE25" w14:textId="3798EEA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3FFD0" w14:textId="6B1C4BE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8273A77" w14:textId="77777777" w:rsidR="00C94EB1" w:rsidRDefault="00C94EB1">
      <w: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880"/>
        <w:gridCol w:w="2580"/>
        <w:gridCol w:w="2820"/>
        <w:gridCol w:w="1460"/>
        <w:gridCol w:w="1240"/>
      </w:tblGrid>
      <w:tr w:rsidR="00E03149" w:rsidRPr="00C94EB1" w14:paraId="51283BFC" w14:textId="77777777" w:rsidTr="002C0ABB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0A4DB" w14:textId="084C22E8" w:rsidR="00E03149" w:rsidRPr="00E03149" w:rsidRDefault="00E03149" w:rsidP="00E0314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lastRenderedPageBreak/>
              <w:t>5. ÉLÉMENTS D’ACTION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12EEA" w14:textId="77777777" w:rsidR="00E03149" w:rsidRPr="00C94EB1" w:rsidRDefault="00E03149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19A2D" w14:textId="77777777" w:rsidR="00E03149" w:rsidRPr="00C94EB1" w:rsidRDefault="00E03149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4A204" w14:textId="77777777" w:rsidR="00E03149" w:rsidRPr="00C94EB1" w:rsidRDefault="00E03149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6FF50F04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F9205C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Listez les éléments d’actions et les éléments identifiés pendant la réunion. Indiquez les responsables affectés à chaque élément, les dates d’échéance de chaque élément et notez les éléments d’action reportés des réunions précédentes.</w:t>
            </w:r>
          </w:p>
        </w:tc>
      </w:tr>
      <w:tr w:rsidR="00C94EB1" w:rsidRPr="00C94EB1" w14:paraId="22138AC8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4DF73A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ÉLÉMENT D’ACTION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123FC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PROPRIÉTAIRE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2517EC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DATE D’ÉCHÉANCE</w:t>
            </w:r>
          </w:p>
        </w:tc>
      </w:tr>
      <w:tr w:rsidR="00C94EB1" w:rsidRPr="00C94EB1" w14:paraId="04D09F57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BFF086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Élément 3 - Finaliser les maquettes d’interface utilisateur et les partager avec l’équipe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B24A9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Jose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73A5B63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</w:tr>
      <w:tr w:rsidR="00C94EB1" w:rsidRPr="00C94EB1" w14:paraId="3C639FE6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D6CD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Élément 4 - Réaliser des tests logiciels approfondis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4B88A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E85077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</w:tr>
      <w:tr w:rsidR="00C94EB1" w:rsidRPr="00C94EB1" w14:paraId="658590E4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A1D02" w14:textId="13FAE07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7C97E" w14:textId="4A28F15E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39B299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1649B2DA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5797" w14:textId="1A820B2D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110C0" w14:textId="1FC08C3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9C67E0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599F3C6F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5F0AB2" w14:textId="09F37DF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A1CA9" w14:textId="38CF4D54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39A82F9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76103470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E4E15" w14:textId="5D3329B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65AB7" w14:textId="03D67054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B2E536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2ADA25DF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89536" w14:textId="0ED34C6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12171" w14:textId="549FEDB4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7ACCA50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2ECA9F93" w14:textId="77777777" w:rsidTr="00C94EB1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BA871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6. DÉCISIONS PRISES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9B505" w14:textId="5B271B34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23C9D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C0491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7E4A0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166E750E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E588EE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Saisissez une description claire et concise des décisions prises au cours de la réunion. Incluez des justifications ou un contexte pour les décisions, si nécessaire.</w:t>
            </w:r>
          </w:p>
        </w:tc>
      </w:tr>
      <w:tr w:rsidR="00C94EB1" w:rsidRPr="00C94EB1" w14:paraId="195D9706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8D64B7" w14:textId="77777777" w:rsidR="00C94EB1" w:rsidRPr="00C94EB1" w:rsidRDefault="00C94EB1" w:rsidP="002A462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DÉCISIONS</w:t>
            </w:r>
          </w:p>
        </w:tc>
      </w:tr>
      <w:tr w:rsidR="00C94EB1" w:rsidRPr="00C94EB1" w14:paraId="24550E12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79327" w14:textId="77777777" w:rsidR="00C94EB1" w:rsidRPr="00C94EB1" w:rsidRDefault="00C94EB1" w:rsidP="002A462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Approuver l’augmentation du budget marketing sur la base du retour sur investissement prévu - Justification : des efforts accrus en matière de marketing sont essentiels pour assurer la réussite du lancement du produit.</w:t>
            </w:r>
          </w:p>
        </w:tc>
      </w:tr>
      <w:tr w:rsidR="00C94EB1" w:rsidRPr="00C94EB1" w14:paraId="7E714567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98647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10659368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08B1C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323B3CFC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4B547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6E673A79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9F615F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866853C" w14:textId="77777777" w:rsidR="00C94EB1" w:rsidRDefault="00C94EB1">
      <w: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5460"/>
        <w:gridCol w:w="2820"/>
        <w:gridCol w:w="1460"/>
        <w:gridCol w:w="1240"/>
      </w:tblGrid>
      <w:tr w:rsidR="00E03149" w:rsidRPr="00C94EB1" w14:paraId="5BBDC77E" w14:textId="77777777" w:rsidTr="00835103">
        <w:trPr>
          <w:trHeight w:val="6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31CFD" w14:textId="63CCDCDC" w:rsidR="00E03149" w:rsidRPr="00E03149" w:rsidRDefault="00E03149" w:rsidP="00E0314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lastRenderedPageBreak/>
              <w:t>7. RISQUES ET PROBLÈMES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BE8C8" w14:textId="77777777" w:rsidR="00E03149" w:rsidRPr="00C94EB1" w:rsidRDefault="00E03149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E1674" w14:textId="77777777" w:rsidR="00E03149" w:rsidRPr="00C94EB1" w:rsidRDefault="00E03149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012CC" w14:textId="77777777" w:rsidR="00E03149" w:rsidRPr="00C94EB1" w:rsidRDefault="00E03149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49539B75" w14:textId="77777777" w:rsidTr="00F01118">
        <w:trPr>
          <w:trHeight w:val="567"/>
        </w:trPr>
        <w:tc>
          <w:tcPr>
            <w:tcW w:w="1098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A9B0D22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Discutez de tout nouveau risque ou problème identifié au cours de la réunion. Incluez les plans d’atténuation pour y remédier.</w:t>
            </w:r>
          </w:p>
        </w:tc>
      </w:tr>
      <w:tr w:rsidR="00C94EB1" w:rsidRPr="00C94EB1" w14:paraId="535710FA" w14:textId="77777777" w:rsidTr="00C94EB1">
        <w:trPr>
          <w:trHeight w:val="40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7FA3A2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RISQUE OU PROBLÈME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B5464E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PLAN D’ATTÉNUATION</w:t>
            </w:r>
          </w:p>
        </w:tc>
      </w:tr>
      <w:tr w:rsidR="00C94EB1" w:rsidRPr="00C94EB1" w14:paraId="5585EF98" w14:textId="77777777" w:rsidTr="00C94EB1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331D36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Identification d’une faille de sécurité potentielle dans l’intégration d’API externes.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48B05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Effectuer un audit de sécurité et recommander des stratégies d’atténuation.</w:t>
            </w:r>
          </w:p>
        </w:tc>
      </w:tr>
      <w:tr w:rsidR="00C94EB1" w:rsidRPr="00C94EB1" w14:paraId="682B47C3" w14:textId="77777777" w:rsidTr="00C94EB1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57D94" w14:textId="50122C4F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EF44B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C94EB1" w14:paraId="30D09C03" w14:textId="77777777" w:rsidTr="00C94EB1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D01A5" w14:textId="643AA08C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4EFCE" w14:textId="402A49DA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038D413" w14:textId="77777777" w:rsidTr="00C94EB1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DE167" w14:textId="382E107F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CFCBE" w14:textId="3160165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6A020B7" w14:textId="77777777" w:rsidTr="00C94EB1">
        <w:trPr>
          <w:trHeight w:val="642"/>
        </w:trPr>
        <w:tc>
          <w:tcPr>
            <w:tcW w:w="5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2CA895" w14:textId="5A3BB8B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C2123" w14:textId="4E4537B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03149" w:rsidRPr="00C94EB1" w14:paraId="40D25A34" w14:textId="77777777" w:rsidTr="00207367">
        <w:trPr>
          <w:trHeight w:val="6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CF114" w14:textId="59D77ED6" w:rsidR="00E03149" w:rsidRPr="00E03149" w:rsidRDefault="00E03149" w:rsidP="00E0314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8. ÉTAPES SUIVANTES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94596" w14:textId="77777777" w:rsidR="00E03149" w:rsidRPr="00C94EB1" w:rsidRDefault="00E03149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F639B" w14:textId="77777777" w:rsidR="00E03149" w:rsidRPr="00C94EB1" w:rsidRDefault="00E03149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D2286" w14:textId="77777777" w:rsidR="00E03149" w:rsidRPr="00C94EB1" w:rsidRDefault="00E03149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579E4C7F" w14:textId="77777777" w:rsidTr="00C94EB1">
        <w:trPr>
          <w:trHeight w:val="690"/>
        </w:trPr>
        <w:tc>
          <w:tcPr>
            <w:tcW w:w="1098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0DB497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Résumez les prochaines étapes clés convenues lors de la réunion. Indiquez toute action ou tâche de suivi à entreprendre avant la prochaine réunion.</w:t>
            </w:r>
          </w:p>
        </w:tc>
      </w:tr>
      <w:tr w:rsidR="00C94EB1" w:rsidRPr="00C94EB1" w14:paraId="0E95915E" w14:textId="77777777" w:rsidTr="00C94EB1">
        <w:trPr>
          <w:trHeight w:val="40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E97E0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ÉTAPES SUIVANTES</w:t>
            </w:r>
          </w:p>
        </w:tc>
      </w:tr>
      <w:tr w:rsidR="00C94EB1" w:rsidRPr="00C94EB1" w14:paraId="7B85318E" w14:textId="77777777" w:rsidTr="00C94EB1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67222" w14:textId="0F03770D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Confirmer l’achèvement du développement avant le 30 septembre, en vue des tests d’assurance qualité.</w:t>
            </w:r>
          </w:p>
        </w:tc>
      </w:tr>
      <w:tr w:rsidR="00C94EB1" w:rsidRPr="00C94EB1" w14:paraId="69A7C0A2" w14:textId="77777777" w:rsidTr="00C94EB1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FF0F" w14:textId="0A5C269A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Lancer une campagne marketing d’ici le 5 octobre, en ciblant les utilisateurs potentiels.</w:t>
            </w:r>
          </w:p>
        </w:tc>
      </w:tr>
      <w:tr w:rsidR="00C94EB1" w:rsidRPr="00C94EB1" w14:paraId="09B402A3" w14:textId="77777777" w:rsidTr="00C94EB1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5ED0D" w14:textId="5077E902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DB79883" w14:textId="77777777" w:rsidTr="00C94EB1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5E4CE" w14:textId="2332D70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7356146E" w14:textId="77777777" w:rsidTr="00C94EB1">
        <w:trPr>
          <w:trHeight w:val="642"/>
        </w:trPr>
        <w:tc>
          <w:tcPr>
            <w:tcW w:w="1098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2C617" w14:textId="7070178F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2536C9B" w14:textId="77777777" w:rsidR="00C94EB1" w:rsidRDefault="00C94EB1">
      <w: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880"/>
        <w:gridCol w:w="2580"/>
        <w:gridCol w:w="2820"/>
        <w:gridCol w:w="1460"/>
        <w:gridCol w:w="1240"/>
      </w:tblGrid>
      <w:tr w:rsidR="00E03149" w:rsidRPr="00C94EB1" w14:paraId="4EE8B805" w14:textId="77777777" w:rsidTr="000E70AB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CAF63" w14:textId="08995868" w:rsidR="00E03149" w:rsidRPr="00E03149" w:rsidRDefault="00E03149" w:rsidP="00E03149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lastRenderedPageBreak/>
              <w:t>9. QUESTIONS DIVERSES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14820" w14:textId="77777777" w:rsidR="00E03149" w:rsidRPr="00C94EB1" w:rsidRDefault="00E03149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8C153" w14:textId="77777777" w:rsidR="00E03149" w:rsidRPr="00C94EB1" w:rsidRDefault="00E03149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D74DB" w14:textId="77777777" w:rsidR="00E03149" w:rsidRPr="00C94EB1" w:rsidRDefault="00E03149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0106A414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0E8761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Incluez tout autre sujet évoqué qui ne figurait pas à l’ordre du jour initial. Ajoutez de brèves descriptions et les conclusions de ces discussions.</w:t>
            </w:r>
          </w:p>
        </w:tc>
      </w:tr>
      <w:tr w:rsidR="00C94EB1" w:rsidRPr="00C94EB1" w14:paraId="118384F9" w14:textId="77777777" w:rsidTr="00C94EB1">
        <w:trPr>
          <w:trHeight w:val="40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vAlign w:val="center"/>
            <w:hideMark/>
          </w:tcPr>
          <w:p w14:paraId="76D13954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ÉLÉMENTS SUPPLÉMENTAIRES</w:t>
            </w: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vAlign w:val="center"/>
            <w:hideMark/>
          </w:tcPr>
          <w:p w14:paraId="53912FD8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DESCRIPTION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E55F3E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RÉSULTATS</w:t>
            </w:r>
          </w:p>
        </w:tc>
      </w:tr>
      <w:tr w:rsidR="00C94EB1" w:rsidRPr="00C94EB1" w14:paraId="54E9F5FF" w14:textId="77777777" w:rsidTr="00C94EB1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107D0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Team building</w:t>
            </w: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5C214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Le prochain séminaire </w:t>
            </w:r>
            <w:proofErr w:type="gram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de team</w:t>
            </w:r>
            <w:proofErr w:type="gramEnd"/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building a été évoqué. 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35B7F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L’équipe s’est montrée enthousiaste et a partagé des idées d’activités </w:t>
            </w:r>
            <w:proofErr w:type="gramStart"/>
            <w:r>
              <w:rPr>
                <w:rFonts w:ascii="Century Gothic" w:hAnsi="Century Gothic"/>
                <w:color w:val="000000"/>
                <w:kern w:val="0"/>
                <w:sz w:val="20"/>
              </w:rPr>
              <w:t>de team</w:t>
            </w:r>
            <w:proofErr w:type="gramEnd"/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 building.</w:t>
            </w:r>
          </w:p>
        </w:tc>
      </w:tr>
      <w:tr w:rsidR="00C94EB1" w:rsidRPr="00C94EB1" w14:paraId="62379EED" w14:textId="77777777" w:rsidTr="00C94EB1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8F0FFB" w14:textId="157A4E4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4C994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611D9" w14:textId="326E8B45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BD7BFF4" w14:textId="77777777" w:rsidTr="00C94EB1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D8D5EC" w14:textId="1019B6B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380D2" w14:textId="6179FF7F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1DA13" w14:textId="4E190F5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8E16DA3" w14:textId="77777777" w:rsidTr="00C94EB1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BBE31" w14:textId="4583317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C53BE" w14:textId="204B878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54FC1" w14:textId="39BACB61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07B33130" w14:textId="77777777" w:rsidTr="00C94EB1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7EDD8" w14:textId="550CA746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C32F7" w14:textId="0C9AF81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BE9C0" w14:textId="302C9772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C95743E" w14:textId="77777777" w:rsidTr="00C94EB1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2A80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10. JALONS À VENIR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4C0C0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36609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E35DE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500F62BB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C994C42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Incluez des rappels pour des jalons, dates limites ou événements importants liés au projet.</w:t>
            </w:r>
          </w:p>
        </w:tc>
      </w:tr>
      <w:tr w:rsidR="00C94EB1" w:rsidRPr="00C94EB1" w14:paraId="61E157B3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4B895B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JALONS</w:t>
            </w:r>
          </w:p>
        </w:tc>
      </w:tr>
      <w:tr w:rsidR="00C94EB1" w:rsidRPr="00C94EB1" w14:paraId="00023663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EE60BF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Achèvement de la phase de développement - JJ/MM/AA</w:t>
            </w:r>
          </w:p>
        </w:tc>
      </w:tr>
      <w:tr w:rsidR="00C94EB1" w:rsidRPr="00C94EB1" w14:paraId="79EC1641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D33E0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Campagne marketing - JJ/MM/AA</w:t>
            </w:r>
          </w:p>
        </w:tc>
      </w:tr>
      <w:tr w:rsidR="00C94EB1" w:rsidRPr="00C94EB1" w14:paraId="4054F27D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EA961" w14:textId="55E1A9E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6AB96690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76FD1" w14:textId="4D40334C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9742E14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080A5" w14:textId="32FCDAC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A17F596" w14:textId="77777777" w:rsidR="00C94EB1" w:rsidRDefault="00C94EB1">
      <w: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880"/>
        <w:gridCol w:w="2580"/>
        <w:gridCol w:w="2820"/>
        <w:gridCol w:w="1460"/>
        <w:gridCol w:w="1240"/>
      </w:tblGrid>
      <w:tr w:rsidR="00C94EB1" w:rsidRPr="00C94EB1" w14:paraId="6A7EE178" w14:textId="77777777" w:rsidTr="00C94EB1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8A3EF" w14:textId="2961DAE9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lastRenderedPageBreak/>
              <w:t>11. CONCLUSION DE LA RÉUNION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5EC88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FD5AD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53780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359B709B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09CACB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Rédigez une brève synthèse des discussions de la réunion. Confirmez la date, l’heure et le lieu de la prochaine réunion. Précisez tout document à distribuer avant la prochaine réunion.</w:t>
            </w:r>
          </w:p>
        </w:tc>
      </w:tr>
      <w:tr w:rsidR="00C94EB1" w:rsidRPr="00C94EB1" w14:paraId="36C1C6F1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3BA8A7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SYNTHÈSE</w:t>
            </w:r>
          </w:p>
        </w:tc>
      </w:tr>
      <w:tr w:rsidR="00C94EB1" w:rsidRPr="00C94EB1" w14:paraId="0480C5EE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CED6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La réunion s’est terminée par un récapitulatif des discussions et des éléments d’actions.</w:t>
            </w:r>
          </w:p>
        </w:tc>
      </w:tr>
      <w:tr w:rsidR="00C94EB1" w:rsidRPr="00C94EB1" w14:paraId="6ACB88C1" w14:textId="77777777" w:rsidTr="00C94EB1">
        <w:trPr>
          <w:trHeight w:val="4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FB4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DATE DE LA PROCHAINE RÉUNION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F68985" w14:textId="6E1E7BB3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PROCHAINE RÉUNION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069745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17BF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C085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30C119B2" w14:textId="77777777" w:rsidTr="00C94EB1">
        <w:trPr>
          <w:trHeight w:val="499"/>
        </w:trPr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4A372C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334B8E" w14:textId="77777777" w:rsidR="00C94EB1" w:rsidRPr="00C94EB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Salle de conférence A</w:t>
            </w:r>
          </w:p>
        </w:tc>
        <w:tc>
          <w:tcPr>
            <w:tcW w:w="14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65BF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1E17" w14:textId="77777777" w:rsidR="00C94EB1" w:rsidRPr="00C94EB1" w:rsidRDefault="00C94EB1" w:rsidP="00C94EB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1130D99" w14:textId="77777777" w:rsidTr="00C94EB1">
        <w:trPr>
          <w:trHeight w:val="600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3841F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12. PIÈCES JOINTES OU DOCUMENTS COMPLÉMENTAIRES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09DE2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5D46C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228ABD07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2FD82AC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Joignez les documents, présentations ou rapports pertinents évoqués lors de la réunion (ou envoyez le lien vers ceux-ci).</w:t>
            </w:r>
          </w:p>
        </w:tc>
      </w:tr>
      <w:tr w:rsidR="00C94EB1" w:rsidRPr="00C94EB1" w14:paraId="0D6A83CC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828664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DOCUMENTS</w:t>
            </w:r>
          </w:p>
        </w:tc>
      </w:tr>
      <w:tr w:rsidR="00C94EB1" w:rsidRPr="00C94EB1" w14:paraId="4DBF002F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ED7F0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Liens</w:t>
            </w:r>
          </w:p>
        </w:tc>
      </w:tr>
      <w:tr w:rsidR="00C94EB1" w:rsidRPr="00C94EB1" w14:paraId="53AAC930" w14:textId="77777777" w:rsidTr="00C94EB1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6D76D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13. APPROBATION ET SIGNATURES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34DF5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29648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C1FC0" w14:textId="77777777" w:rsidR="00C94EB1" w:rsidRPr="00C94EB1" w:rsidRDefault="00C94EB1" w:rsidP="00C94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C94EB1" w:rsidRPr="00C94EB1" w14:paraId="2AB4B780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9F5185E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Signez ci-dessous pour approuver le procès-verbal de la réunion.</w:t>
            </w:r>
          </w:p>
        </w:tc>
      </w:tr>
      <w:tr w:rsidR="00C94EB1" w:rsidRPr="00C94EB1" w14:paraId="4B2E0584" w14:textId="77777777" w:rsidTr="00C94EB1">
        <w:trPr>
          <w:trHeight w:val="40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1F06BCF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NOM DU PARTICIPANT 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F64DAE3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SIGNATURE</w:t>
            </w:r>
          </w:p>
        </w:tc>
      </w:tr>
      <w:tr w:rsidR="00C94EB1" w:rsidRPr="00C94EB1" w14:paraId="082D5FEE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664A2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F5FDD" w14:textId="792DCDAA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556BE99F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5DB3E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8B2AF" w14:textId="08DBF40A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BC80031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E50F4" w14:textId="7777777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47275" w14:textId="46FA3BF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4DD02F86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C4439" w14:textId="227C7AE4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2122E" w14:textId="0E0A94C7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C94EB1" w14:paraId="2E932AA2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C0617" w14:textId="1C832FDB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2751A" w14:textId="6FCFB2C8" w:rsidR="00C94EB1" w:rsidRPr="00C94EB1" w:rsidRDefault="00C94EB1" w:rsidP="00C94EB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1948A1" w14:textId="00A4D5AD" w:rsidR="00C94EB1" w:rsidRDefault="00C94EB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4EA60FEF" w14:textId="77777777" w:rsidR="00C94EB1" w:rsidRDefault="00C94EB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C94EB1" w14:paraId="3F002C42" w14:textId="77777777" w:rsidTr="009E230F">
        <w:trPr>
          <w:trHeight w:val="2687"/>
        </w:trPr>
        <w:tc>
          <w:tcPr>
            <w:tcW w:w="10669" w:type="dxa"/>
          </w:tcPr>
          <w:p w14:paraId="5D563CB8" w14:textId="77777777" w:rsidR="00C94EB1" w:rsidRPr="00692C04" w:rsidRDefault="00C94EB1" w:rsidP="009E230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50644F4F" w14:textId="77777777" w:rsidR="00C94EB1" w:rsidRDefault="00C94EB1" w:rsidP="009E230F">
            <w:pPr>
              <w:rPr>
                <w:rFonts w:ascii="Century Gothic" w:hAnsi="Century Gothic" w:cs="Arial"/>
                <w:szCs w:val="20"/>
              </w:rPr>
            </w:pPr>
          </w:p>
          <w:p w14:paraId="33437C31" w14:textId="77777777" w:rsidR="00C94EB1" w:rsidRDefault="00C94EB1" w:rsidP="009E230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4AEAC42" w14:textId="77777777" w:rsidR="00C94EB1" w:rsidRDefault="00C94EB1" w:rsidP="00C94EB1">
      <w:pPr>
        <w:rPr>
          <w:rFonts w:ascii="Century Gothic" w:hAnsi="Century Gothic" w:cs="Arial"/>
          <w:sz w:val="20"/>
          <w:szCs w:val="20"/>
        </w:rPr>
      </w:pPr>
    </w:p>
    <w:p w14:paraId="3C131002" w14:textId="77777777" w:rsidR="00C94EB1" w:rsidRPr="00D3383E" w:rsidRDefault="00C94EB1" w:rsidP="00C94EB1">
      <w:pPr>
        <w:rPr>
          <w:rFonts w:ascii="Century Gothic" w:hAnsi="Century Gothic" w:cs="Arial"/>
          <w:sz w:val="20"/>
          <w:szCs w:val="20"/>
        </w:rPr>
      </w:pPr>
    </w:p>
    <w:p w14:paraId="15DDFFA3" w14:textId="77777777" w:rsidR="00C94EB1" w:rsidRPr="00C94EB1" w:rsidRDefault="00C94EB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C94EB1" w:rsidRPr="00C94EB1" w:rsidSect="00A516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B1"/>
    <w:rsid w:val="000B06D0"/>
    <w:rsid w:val="000E4DAC"/>
    <w:rsid w:val="002A4623"/>
    <w:rsid w:val="00364310"/>
    <w:rsid w:val="00891DCB"/>
    <w:rsid w:val="009E1FEF"/>
    <w:rsid w:val="00A516EF"/>
    <w:rsid w:val="00C845A1"/>
    <w:rsid w:val="00C94EB1"/>
    <w:rsid w:val="00D0281C"/>
    <w:rsid w:val="00D33D1B"/>
    <w:rsid w:val="00E03149"/>
    <w:rsid w:val="00F0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4331"/>
  <w15:chartTrackingRefBased/>
  <w15:docId w15:val="{84F58F6F-480F-47BE-8BCD-FCD9FE5D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EB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185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11</cp:revision>
  <dcterms:created xsi:type="dcterms:W3CDTF">2023-09-14T02:23:00Z</dcterms:created>
  <dcterms:modified xsi:type="dcterms:W3CDTF">2024-07-30T17:40:00Z</dcterms:modified>
</cp:coreProperties>
</file>