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7779" w14:textId="63C49188" w:rsidR="00345A63" w:rsidRDefault="00345A63" w:rsidP="00F37429">
      <w:pPr>
        <w:tabs>
          <w:tab w:val="left" w:pos="18180"/>
        </w:tabs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F4E83EF" wp14:editId="4BC305CF">
            <wp:simplePos x="0" y="0"/>
            <wp:positionH relativeFrom="column">
              <wp:posOffset>11461750</wp:posOffset>
            </wp:positionH>
            <wp:positionV relativeFrom="paragraph">
              <wp:posOffset>59055</wp:posOffset>
            </wp:positionV>
            <wp:extent cx="3112135" cy="593725"/>
            <wp:effectExtent l="0" t="0" r="0" b="0"/>
            <wp:wrapNone/>
            <wp:docPr id="85546113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EXEMPLE DE MODÈLE DE CALENDRIER DE CONTENU POUR LES RÉSEAUX SOCIAUX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DATES DE DÉBUT ET DE FIN DE LA SEMAINE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PRÉPARÉ PAR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451"/>
        <w:gridCol w:w="1186"/>
        <w:gridCol w:w="1220"/>
        <w:gridCol w:w="2184"/>
        <w:gridCol w:w="1323"/>
        <w:gridCol w:w="1481"/>
        <w:gridCol w:w="2070"/>
        <w:gridCol w:w="2025"/>
        <w:gridCol w:w="3915"/>
        <w:gridCol w:w="2880"/>
        <w:gridCol w:w="3510"/>
      </w:tblGrid>
      <w:tr w:rsidR="00345A63" w:rsidRPr="00345A63" w14:paraId="5E133EF5" w14:textId="77777777" w:rsidTr="00345A63">
        <w:trPr>
          <w:trHeight w:val="642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PLATEFORME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DURÉE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ATTRIBUÉE À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STATUT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THÈME DE LA PUBLICATION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DE LA PUBLICATION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DU VISUEL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TEXTES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ÉLÉMENTS VISUELS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 VERS LA PUBLICATION PUBLIÉE</w:t>
            </w:r>
          </w:p>
        </w:tc>
      </w:tr>
      <w:tr w:rsidR="0025476C" w:rsidRPr="00345A63" w14:paraId="768683A3" w14:textId="77777777" w:rsidTr="00CA18AC">
        <w:trPr>
          <w:trHeight w:val="1639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Publicité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Formation et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d’images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7C85553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publicités Facebook fonctionnent-elles ? Consultez notre lien pour le découvrir.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345A63" w:rsidRDefault="00CA18AC" w:rsidP="0025476C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2470E9A0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Honoka McCleary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Nouveau produit pratique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et rédaction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d’images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6D1CBC7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publication est un outil essentiel pour les équipes marketing. Apprenez à transformer les mots en actions.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135EE4A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55F1E07C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6C9B900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TWITTER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 Vidal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Nouveau produit pratique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Search engine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de graphismes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99A749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Vous stagnez avec votre SEM ? Améliorez votre stratégie et vos performances grâce à ces tactiques.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01C6A2C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345A63" w14:paraId="6D7A904B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Nouveau produit pratique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Formation continue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Vidéo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475C1DE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Découvrez ce que vous devez savoir sur la SEM dans cette présentation pour les débutants.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1F40330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0D501925" w14:textId="77777777" w:rsidTr="00393B5E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12:00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Publicité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Formation et marketing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d’images</w:t>
            </w: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F10FBD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publicités Facebook fonctionnent-elles ? Consultez notre lien pour le découvrir.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345A63" w14:paraId="2DB80C8F" w14:textId="77777777" w:rsidTr="00345A63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AUTRE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F702F9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25476C"/>
    <w:rsid w:val="00345A63"/>
    <w:rsid w:val="00393B5E"/>
    <w:rsid w:val="00A67435"/>
    <w:rsid w:val="00BD74DA"/>
    <w:rsid w:val="00CA18AC"/>
    <w:rsid w:val="00EF0F06"/>
    <w:rsid w:val="00F37429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hyperlink" Target="https://fr.smartsheet.com/try-it?trp=1800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1801</Characters>
  <Application>Microsoft Office Word</Application>
  <DocSecurity>0</DocSecurity>
  <Lines>150</Lines>
  <Paragraphs>78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5</cp:revision>
  <dcterms:created xsi:type="dcterms:W3CDTF">2023-06-21T01:19:00Z</dcterms:created>
  <dcterms:modified xsi:type="dcterms:W3CDTF">2024-05-06T07:19:00Z</dcterms:modified>
</cp:coreProperties>
</file>