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43761" w14:textId="2D4C5EAD" w:rsidR="007D603C" w:rsidRPr="0025175F" w:rsidRDefault="00EC01CA">
      <w:pPr>
        <w:rPr>
          <w:rFonts w:ascii="Century Gothic" w:hAnsi="Century Gothic"/>
          <w:sz w:val="16"/>
          <w:szCs w:val="16"/>
        </w:rPr>
      </w:pPr>
      <w:r w:rsidRPr="00360227">
        <w:rPr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9264" behindDoc="0" locked="0" layoutInCell="1" allowOverlap="1" wp14:anchorId="2881A267" wp14:editId="1FCB108E">
            <wp:simplePos x="0" y="0"/>
            <wp:positionH relativeFrom="column">
              <wp:posOffset>6235065</wp:posOffset>
            </wp:positionH>
            <wp:positionV relativeFrom="paragraph">
              <wp:posOffset>0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125" w:type="dxa"/>
        <w:tblInd w:w="5" w:type="dxa"/>
        <w:tblLook w:val="04A0" w:firstRow="1" w:lastRow="0" w:firstColumn="1" w:lastColumn="0" w:noHBand="0" w:noVBand="1"/>
      </w:tblPr>
      <w:tblGrid>
        <w:gridCol w:w="3269"/>
        <w:gridCol w:w="10856"/>
      </w:tblGrid>
      <w:tr w:rsidR="00D315A9" w:rsidRPr="0025175F" w14:paraId="26DE8E0A" w14:textId="77777777" w:rsidTr="008F7A0B">
        <w:trPr>
          <w:trHeight w:val="720"/>
        </w:trPr>
        <w:tc>
          <w:tcPr>
            <w:tcW w:w="1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50BE" w14:textId="0FD4FE5D" w:rsidR="00663EA6" w:rsidRPr="008F7A0B" w:rsidRDefault="008F7A0B" w:rsidP="00D315A9">
            <w:pPr>
              <w:rPr>
                <w:rFonts w:ascii="Century Gothic" w:eastAsia="Times New Roman" w:hAnsi="Century Gothic" w:cs="Times New Roman"/>
                <w:b/>
                <w:bCs/>
                <w:color w:val="204559"/>
                <w:sz w:val="38"/>
                <w:szCs w:val="3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44"/>
              </w:rPr>
              <w:t xml:space="preserve">MODÈLE DE REPRÉSENTATION DE PLAN </w:t>
            </w:r>
            <w:r w:rsidR="002142F9">
              <w:rPr>
                <w:rFonts w:ascii="Century Gothic" w:hAnsi="Century Gothic"/>
                <w:b/>
                <w:color w:val="595959" w:themeColor="text1" w:themeTint="A6"/>
                <w:sz w:val="44"/>
              </w:rPr>
              <w:br/>
            </w:r>
            <w:r>
              <w:rPr>
                <w:rFonts w:ascii="Century Gothic" w:hAnsi="Century Gothic"/>
                <w:b/>
                <w:color w:val="595959" w:themeColor="text1" w:themeTint="A6"/>
                <w:sz w:val="44"/>
              </w:rPr>
              <w:t xml:space="preserve">STRATÉGIQUE UNIVERSITAIRE pour </w:t>
            </w:r>
            <w:r w:rsidR="002142F9">
              <w:rPr>
                <w:rFonts w:ascii="Century Gothic" w:hAnsi="Century Gothic"/>
                <w:b/>
                <w:color w:val="595959" w:themeColor="text1" w:themeTint="A6"/>
                <w:sz w:val="44"/>
              </w:rPr>
              <w:br/>
            </w:r>
            <w:r>
              <w:rPr>
                <w:rFonts w:ascii="Century Gothic" w:hAnsi="Century Gothic"/>
                <w:b/>
                <w:color w:val="595959" w:themeColor="text1" w:themeTint="A6"/>
                <w:sz w:val="44"/>
              </w:rPr>
              <w:t>Microsoft Word</w:t>
            </w:r>
            <w:r w:rsidR="00663EA6" w:rsidRPr="008F7A0B">
              <w:rPr>
                <w:rFonts w:ascii="Century Gothic" w:hAnsi="Century Gothic"/>
                <w:b/>
                <w:bCs/>
                <w:color w:val="204559"/>
                <w:sz w:val="38"/>
                <w:szCs w:val="38"/>
              </w:rPr>
              <w:t xml:space="preserve"> </w:t>
            </w:r>
          </w:p>
          <w:p w14:paraId="587F4DF5" w14:textId="77777777" w:rsidR="00D315A9" w:rsidRPr="008F7A0B" w:rsidRDefault="00663EA6" w:rsidP="00D315A9">
            <w:pPr>
              <w:rPr>
                <w:rFonts w:ascii="Century Gothic" w:eastAsia="Times New Roman" w:hAnsi="Century Gothic" w:cs="Times New Roman"/>
                <w:b/>
                <w:bCs/>
                <w:color w:val="204559"/>
              </w:rPr>
            </w:pPr>
            <w:r>
              <w:rPr>
                <w:rFonts w:ascii="Century Gothic" w:hAnsi="Century Gothic"/>
                <w:b/>
                <w:color w:val="204559"/>
                <w:sz w:val="38"/>
              </w:rPr>
              <w:t xml:space="preserve"> </w:t>
            </w:r>
          </w:p>
        </w:tc>
      </w:tr>
      <w:tr w:rsidR="00D315A9" w:rsidRPr="00E94F29" w14:paraId="55E26958" w14:textId="77777777" w:rsidTr="008F7A0B">
        <w:trPr>
          <w:trHeight w:val="480"/>
        </w:trPr>
        <w:tc>
          <w:tcPr>
            <w:tcW w:w="14125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2E74B5" w:themeFill="accent5" w:themeFillShade="BF"/>
            <w:vAlign w:val="center"/>
            <w:hideMark/>
          </w:tcPr>
          <w:p w14:paraId="42FBEDE6" w14:textId="1BAED5E9" w:rsidR="00D315A9" w:rsidRPr="008F7A0B" w:rsidRDefault="00663EA6" w:rsidP="00E94F29">
            <w:pPr>
              <w:rPr>
                <w:rFonts w:ascii="Century Gothic" w:hAnsi="Century Gothic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</w:rPr>
              <w:t xml:space="preserve"> QUI SOMMES-NOUS ?</w:t>
            </w:r>
          </w:p>
        </w:tc>
      </w:tr>
      <w:tr w:rsidR="004F45A8" w:rsidRPr="004F45A8" w14:paraId="25CAD4BC" w14:textId="77777777" w:rsidTr="00EC01CA">
        <w:trPr>
          <w:trHeight w:val="1531"/>
        </w:trPr>
        <w:tc>
          <w:tcPr>
            <w:tcW w:w="3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69F0382C" w14:textId="280DA676" w:rsidR="00D315A9" w:rsidRPr="008F7A0B" w:rsidRDefault="00D315A9" w:rsidP="00E25329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 xml:space="preserve">HIER </w:t>
            </w:r>
            <w:r w:rsidR="00F23B86"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—</w:t>
            </w:r>
            <w:r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 ce que nous avons fait</w:t>
            </w:r>
          </w:p>
        </w:tc>
        <w:tc>
          <w:tcPr>
            <w:tcW w:w="108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7DCB5" w14:textId="77777777" w:rsidR="00D315A9" w:rsidRPr="004F45A8" w:rsidRDefault="00D315A9" w:rsidP="00311343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311343" w14:paraId="0CB7F9F3" w14:textId="77777777" w:rsidTr="00EC01CA">
        <w:trPr>
          <w:trHeight w:val="1531"/>
        </w:trPr>
        <w:tc>
          <w:tcPr>
            <w:tcW w:w="3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715006FC" w14:textId="77777777" w:rsidR="00D315A9" w:rsidRPr="008F7A0B" w:rsidRDefault="00D315A9" w:rsidP="00E25329">
            <w:pPr>
              <w:rPr>
                <w:rFonts w:ascii="Century Gothic" w:eastAsia="Times New Roman" w:hAnsi="Century Gothic" w:cs="Times New Roman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 xml:space="preserve">AUJOURD’HUI </w:t>
            </w:r>
            <w:r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— où en sommes-nous maintenant ?</w:t>
            </w:r>
          </w:p>
        </w:tc>
        <w:tc>
          <w:tcPr>
            <w:tcW w:w="108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628F7D2" w14:textId="77777777" w:rsidR="00D315A9" w:rsidRPr="00311343" w:rsidRDefault="00D315A9" w:rsidP="00311343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71EA1155" w14:textId="77777777" w:rsidTr="00EC01CA">
        <w:trPr>
          <w:trHeight w:val="1531"/>
        </w:trPr>
        <w:tc>
          <w:tcPr>
            <w:tcW w:w="3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08FC9DC5" w14:textId="77777777" w:rsidR="00D315A9" w:rsidRPr="008F7A0B" w:rsidRDefault="00D315A9" w:rsidP="00E25329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 xml:space="preserve">DEMAIN </w:t>
            </w:r>
            <w:r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— où devrions-nous aller et pourquoi ?</w:t>
            </w:r>
          </w:p>
        </w:tc>
        <w:tc>
          <w:tcPr>
            <w:tcW w:w="108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E3D54C6" w14:textId="77777777" w:rsidR="00D315A9" w:rsidRPr="00311343" w:rsidRDefault="00D315A9" w:rsidP="00311343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7DDED8CB" w14:textId="77777777" w:rsidTr="00EC01CA">
        <w:trPr>
          <w:trHeight w:val="1531"/>
        </w:trPr>
        <w:tc>
          <w:tcPr>
            <w:tcW w:w="3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3BA7EF2D" w14:textId="77777777" w:rsidR="00D315A9" w:rsidRPr="008F7A0B" w:rsidRDefault="00D315A9" w:rsidP="00E25329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 xml:space="preserve">MISSION </w:t>
            </w:r>
            <w:r>
              <w:rPr>
                <w:rFonts w:ascii="Century Gothic" w:hAnsi="Century Gothic"/>
                <w:color w:val="595959" w:themeColor="text1" w:themeTint="A6"/>
                <w:sz w:val="20"/>
              </w:rPr>
              <w:t>— qui sommes-nous, comment travaillons-nous à la réalisation de notre vision et qu’est-ce qui nous rend uniques ?</w:t>
            </w:r>
          </w:p>
        </w:tc>
        <w:tc>
          <w:tcPr>
            <w:tcW w:w="108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48F7095" w14:textId="77777777" w:rsidR="00D315A9" w:rsidRPr="004F45A8" w:rsidRDefault="00D315A9" w:rsidP="00311343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18CA9354" w14:textId="77777777" w:rsidTr="00EC01CA">
        <w:trPr>
          <w:trHeight w:val="1531"/>
        </w:trPr>
        <w:tc>
          <w:tcPr>
            <w:tcW w:w="3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692FEDB0" w14:textId="77777777" w:rsidR="00D315A9" w:rsidRPr="008F7A0B" w:rsidRDefault="00D315A9" w:rsidP="00E25329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 xml:space="preserve">VALEURS FONDAMENTALES </w:t>
            </w:r>
            <w:r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— principes directeurs de notre travail et notre mode de fonctionnement</w:t>
            </w:r>
          </w:p>
        </w:tc>
        <w:tc>
          <w:tcPr>
            <w:tcW w:w="108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EBE6236" w14:textId="77777777" w:rsidR="00D315A9" w:rsidRPr="004F45A8" w:rsidRDefault="00D315A9" w:rsidP="00311343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56D1422D" w14:textId="77777777" w:rsidTr="008F7A0B">
        <w:trPr>
          <w:trHeight w:val="162"/>
        </w:trPr>
        <w:tc>
          <w:tcPr>
            <w:tcW w:w="32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2E82AB99" w14:textId="77777777" w:rsidR="00D315A9" w:rsidRPr="004F45A8" w:rsidRDefault="00D315A9" w:rsidP="00AE4E5E">
            <w:pPr>
              <w:pageBreakBefore/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</w:p>
        </w:tc>
        <w:tc>
          <w:tcPr>
            <w:tcW w:w="1085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65FDDB41" w14:textId="77777777" w:rsidR="00D315A9" w:rsidRPr="004F45A8" w:rsidRDefault="00D315A9" w:rsidP="00AE4E5E">
            <w:pPr>
              <w:pageBreakBefore/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</w:p>
        </w:tc>
      </w:tr>
      <w:tr w:rsidR="00D315A9" w:rsidRPr="00E94F29" w14:paraId="3FC06D7F" w14:textId="77777777" w:rsidTr="008F7A0B">
        <w:trPr>
          <w:trHeight w:val="480"/>
        </w:trPr>
        <w:tc>
          <w:tcPr>
            <w:tcW w:w="141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E74B5" w:themeFill="accent5" w:themeFillShade="BF"/>
            <w:vAlign w:val="center"/>
            <w:hideMark/>
          </w:tcPr>
          <w:p w14:paraId="34E491F7" w14:textId="77777777" w:rsidR="00D315A9" w:rsidRPr="008F7A0B" w:rsidRDefault="00D315A9" w:rsidP="0025175F">
            <w:pPr>
              <w:rPr>
                <w:rFonts w:ascii="Century Gothic" w:eastAsia="Times New Roman" w:hAnsi="Century Gothic" w:cs="Times New Roman"/>
                <w:color w:val="1E4558"/>
                <w:sz w:val="28"/>
                <w:szCs w:val="28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OBJECTIFS</w:t>
            </w:r>
          </w:p>
        </w:tc>
      </w:tr>
      <w:tr w:rsidR="004F45A8" w:rsidRPr="004F45A8" w14:paraId="0FDE71C8" w14:textId="77777777" w:rsidTr="008F7A0B">
        <w:trPr>
          <w:trHeight w:val="1008"/>
        </w:trPr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  <w:hideMark/>
          </w:tcPr>
          <w:p w14:paraId="543586E3" w14:textId="7F9CC828" w:rsidR="00D315A9" w:rsidRPr="008F7A0B" w:rsidRDefault="00D315A9" w:rsidP="00E25329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 xml:space="preserve">OBSTACLES </w:t>
            </w:r>
            <w:r w:rsidR="00F23B86"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—</w:t>
            </w:r>
            <w:r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 ce qui pourrait nous empêcher de réaliser notre vision</w:t>
            </w:r>
          </w:p>
        </w:tc>
        <w:tc>
          <w:tcPr>
            <w:tcW w:w="10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484A5EE" w14:textId="77777777" w:rsidR="00D315A9" w:rsidRPr="004F45A8" w:rsidRDefault="00D315A9" w:rsidP="00E25329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209DF494" w14:textId="77777777" w:rsidTr="008F7A0B">
        <w:trPr>
          <w:trHeight w:val="1008"/>
        </w:trPr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  <w:hideMark/>
          </w:tcPr>
          <w:p w14:paraId="63BFC2B9" w14:textId="77777777" w:rsidR="00D315A9" w:rsidRPr="008F7A0B" w:rsidRDefault="00D315A9" w:rsidP="00E25329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 xml:space="preserve">OBJECTIFS À LONG TERME </w:t>
            </w:r>
            <w:r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— ce que nous allons faire pour réaliser notre vision</w:t>
            </w:r>
          </w:p>
        </w:tc>
        <w:tc>
          <w:tcPr>
            <w:tcW w:w="10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E9E0E78" w14:textId="77777777" w:rsidR="00D315A9" w:rsidRPr="004F45A8" w:rsidRDefault="00D315A9" w:rsidP="00E25329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2C0CC582" w14:textId="77777777" w:rsidTr="008F7A0B">
        <w:trPr>
          <w:trHeight w:val="1008"/>
        </w:trPr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  <w:hideMark/>
          </w:tcPr>
          <w:p w14:paraId="66BC8337" w14:textId="77777777" w:rsidR="00D315A9" w:rsidRPr="008F7A0B" w:rsidRDefault="00D315A9" w:rsidP="00E25329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 xml:space="preserve">OBJECTIFS À COURT TERME </w:t>
            </w:r>
            <w:r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— ce qui sera fait au bout d’un an, deux ans, trois ans, etc.</w:t>
            </w:r>
          </w:p>
        </w:tc>
        <w:tc>
          <w:tcPr>
            <w:tcW w:w="10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02D0AF" w14:textId="77777777" w:rsidR="00D315A9" w:rsidRPr="004F45A8" w:rsidRDefault="00D315A9" w:rsidP="00E25329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1717C8EF" w14:textId="77777777" w:rsidTr="00EC01CA">
        <w:trPr>
          <w:trHeight w:val="1124"/>
        </w:trPr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  <w:hideMark/>
          </w:tcPr>
          <w:p w14:paraId="0101D057" w14:textId="77777777" w:rsidR="00D315A9" w:rsidRPr="008F7A0B" w:rsidRDefault="00D315A9" w:rsidP="00E25329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 xml:space="preserve">MESURES DE RÉUSSITE </w:t>
            </w:r>
            <w:r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— quels critères de référence seront utilisés comme indicateurs de réussite ?</w:t>
            </w:r>
          </w:p>
        </w:tc>
        <w:tc>
          <w:tcPr>
            <w:tcW w:w="10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A2515A" w14:textId="77777777" w:rsidR="00D315A9" w:rsidRPr="004F45A8" w:rsidRDefault="00D315A9" w:rsidP="00E25329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D315A9" w:rsidRPr="00E94F29" w14:paraId="45DDED26" w14:textId="77777777" w:rsidTr="008F7A0B">
        <w:trPr>
          <w:trHeight w:val="162"/>
        </w:trPr>
        <w:tc>
          <w:tcPr>
            <w:tcW w:w="32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06843299" w14:textId="77777777" w:rsidR="00D315A9" w:rsidRPr="00E94F29" w:rsidRDefault="00D315A9" w:rsidP="00D315A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1895CCC9" w14:textId="77777777" w:rsidR="00D315A9" w:rsidRPr="00E94F29" w:rsidRDefault="00D315A9" w:rsidP="00E2532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315A9" w:rsidRPr="00E94F29" w14:paraId="34F61F8F" w14:textId="77777777" w:rsidTr="008F7A0B">
        <w:trPr>
          <w:trHeight w:val="480"/>
        </w:trPr>
        <w:tc>
          <w:tcPr>
            <w:tcW w:w="141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E74B5" w:themeFill="accent5" w:themeFillShade="BF"/>
            <w:vAlign w:val="center"/>
            <w:hideMark/>
          </w:tcPr>
          <w:p w14:paraId="6DDF9222" w14:textId="77777777" w:rsidR="00D315A9" w:rsidRPr="008F7A0B" w:rsidRDefault="00D315A9" w:rsidP="0025175F">
            <w:pPr>
              <w:rPr>
                <w:rFonts w:ascii="Century Gothic" w:eastAsia="Times New Roman" w:hAnsi="Century Gothic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</w:rPr>
              <w:t>STRATÉGIE</w:t>
            </w:r>
          </w:p>
        </w:tc>
      </w:tr>
      <w:tr w:rsidR="004F45A8" w:rsidRPr="004F45A8" w14:paraId="375EBA28" w14:textId="77777777" w:rsidTr="008F7A0B">
        <w:trPr>
          <w:trHeight w:val="1008"/>
        </w:trPr>
        <w:tc>
          <w:tcPr>
            <w:tcW w:w="3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  <w:hideMark/>
          </w:tcPr>
          <w:p w14:paraId="61257881" w14:textId="6C21D410" w:rsidR="00D315A9" w:rsidRPr="00F23B86" w:rsidRDefault="00D315A9" w:rsidP="00E25329">
            <w:pPr>
              <w:rPr>
                <w:rFonts w:ascii="Century Gothic" w:eastAsia="Times New Roman" w:hAnsi="Century Gothic" w:cs="Times New Roman"/>
                <w:color w:val="595959" w:themeColor="text1" w:themeTint="A6"/>
                <w:spacing w:val="-3"/>
                <w:sz w:val="20"/>
                <w:szCs w:val="20"/>
              </w:rPr>
            </w:pPr>
            <w:r w:rsidRPr="00F23B86">
              <w:rPr>
                <w:rFonts w:ascii="Century Gothic" w:hAnsi="Century Gothic"/>
                <w:b/>
                <w:color w:val="595959" w:themeColor="text1" w:themeTint="A6"/>
                <w:spacing w:val="-3"/>
                <w:sz w:val="20"/>
              </w:rPr>
              <w:t>ÉVALUATION DES RESSOURCES</w:t>
            </w:r>
            <w:r w:rsidRPr="00F23B86">
              <w:rPr>
                <w:rFonts w:ascii="Century Gothic" w:hAnsi="Century Gothic"/>
                <w:color w:val="595959" w:themeColor="text1" w:themeTint="A6"/>
                <w:spacing w:val="-3"/>
                <w:sz w:val="20"/>
                <w:szCs w:val="20"/>
              </w:rPr>
              <w:t xml:space="preserve"> </w:t>
            </w:r>
            <w:r w:rsidR="00F23B86" w:rsidRPr="00F23B86">
              <w:rPr>
                <w:rFonts w:ascii="Century Gothic" w:hAnsi="Century Gothic"/>
                <w:color w:val="595959" w:themeColor="text1" w:themeTint="A6"/>
                <w:spacing w:val="-3"/>
                <w:sz w:val="20"/>
                <w:szCs w:val="20"/>
              </w:rPr>
              <w:t>—</w:t>
            </w:r>
            <w:r w:rsidRPr="00F23B86">
              <w:rPr>
                <w:rFonts w:ascii="Century Gothic" w:hAnsi="Century Gothic"/>
                <w:color w:val="595959" w:themeColor="text1" w:themeTint="A6"/>
                <w:spacing w:val="-3"/>
                <w:sz w:val="20"/>
                <w:szCs w:val="20"/>
              </w:rPr>
              <w:t xml:space="preserve"> infrastructure requise pour réaliser la vision</w:t>
            </w:r>
          </w:p>
        </w:tc>
        <w:tc>
          <w:tcPr>
            <w:tcW w:w="10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8CD89B" w14:textId="77777777" w:rsidR="00D315A9" w:rsidRPr="004F45A8" w:rsidRDefault="00D315A9" w:rsidP="007C4648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6B246EBB" w14:textId="77777777" w:rsidTr="008F7A0B">
        <w:trPr>
          <w:trHeight w:val="1008"/>
        </w:trPr>
        <w:tc>
          <w:tcPr>
            <w:tcW w:w="3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  <w:hideMark/>
          </w:tcPr>
          <w:p w14:paraId="48185025" w14:textId="131B665D" w:rsidR="00D315A9" w:rsidRPr="008F7A0B" w:rsidRDefault="00D315A9" w:rsidP="00E25329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 xml:space="preserve">MISE EN ŒUVRE </w:t>
            </w:r>
            <w:r w:rsidR="00F23B86"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—</w:t>
            </w:r>
            <w:r>
              <w:rPr>
                <w:rFonts w:ascii="Century Gothic" w:hAnsi="Century Gothic"/>
                <w:color w:val="595959" w:themeColor="text1" w:themeTint="A6"/>
                <w:sz w:val="20"/>
              </w:rPr>
              <w:t xml:space="preserve"> planification des mesures à prendre et de leurs délais de réalisation</w:t>
            </w:r>
          </w:p>
        </w:tc>
        <w:tc>
          <w:tcPr>
            <w:tcW w:w="10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7C77D72" w14:textId="77777777" w:rsidR="00D315A9" w:rsidRPr="004F45A8" w:rsidRDefault="00D315A9" w:rsidP="007C4648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79DC7983" w14:textId="77777777" w:rsidTr="008F7A0B">
        <w:trPr>
          <w:trHeight w:val="1008"/>
        </w:trPr>
        <w:tc>
          <w:tcPr>
            <w:tcW w:w="3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  <w:hideMark/>
          </w:tcPr>
          <w:p w14:paraId="6FB8E07C" w14:textId="00CA6D95" w:rsidR="00D315A9" w:rsidRPr="008F7A0B" w:rsidRDefault="00D315A9" w:rsidP="00E25329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 xml:space="preserve">DIFFUSION </w:t>
            </w:r>
            <w:r w:rsidR="00F23B86"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—</w:t>
            </w:r>
            <w:r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 xml:space="preserve"> comment le plan sera annoncé/attribué et à qui</w:t>
            </w:r>
          </w:p>
        </w:tc>
        <w:tc>
          <w:tcPr>
            <w:tcW w:w="10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88EC43" w14:textId="77777777" w:rsidR="00D315A9" w:rsidRPr="004F45A8" w:rsidRDefault="00D315A9" w:rsidP="007C4648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1CBE639D" w14:textId="77777777" w:rsidTr="00EC01CA">
        <w:trPr>
          <w:trHeight w:val="1720"/>
        </w:trPr>
        <w:tc>
          <w:tcPr>
            <w:tcW w:w="3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  <w:hideMark/>
          </w:tcPr>
          <w:p w14:paraId="1A2E991E" w14:textId="77777777" w:rsidR="00D315A9" w:rsidRPr="008F7A0B" w:rsidRDefault="00D315A9" w:rsidP="00E25329">
            <w:pPr>
              <w:rPr>
                <w:rFonts w:ascii="Century Gothic" w:eastAsia="Times New Roman" w:hAnsi="Century Gothic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 xml:space="preserve">PLAN D’ÉVALUATION DE LA PROGRESSION </w:t>
            </w:r>
            <w:r w:rsidRPr="008F7A0B"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  <w:t>— comment superviserons-nous la progression, contrôlerons la réussite et mettrons en œuvre des révisions ?</w:t>
            </w:r>
          </w:p>
        </w:tc>
        <w:tc>
          <w:tcPr>
            <w:tcW w:w="108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8B4D790" w14:textId="77777777" w:rsidR="00D315A9" w:rsidRPr="004F45A8" w:rsidRDefault="00D315A9" w:rsidP="007C4648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</w:tbl>
    <w:p w14:paraId="4F004FA2" w14:textId="77777777" w:rsidR="008F7A0B" w:rsidRPr="00E94F29" w:rsidRDefault="008F7A0B" w:rsidP="00DB2412">
      <w:pPr>
        <w:rPr>
          <w:rFonts w:ascii="Century Gothic" w:hAnsi="Century Gothic"/>
          <w:sz w:val="20"/>
          <w:szCs w:val="20"/>
        </w:rPr>
      </w:pPr>
    </w:p>
    <w:p w14:paraId="59FBCC45" w14:textId="77777777" w:rsidR="0025175F" w:rsidRPr="00E94F29" w:rsidRDefault="0025175F" w:rsidP="00DB2412">
      <w:pPr>
        <w:rPr>
          <w:rFonts w:ascii="Century Gothic" w:hAnsi="Century Gothic"/>
          <w:sz w:val="20"/>
          <w:szCs w:val="20"/>
        </w:rPr>
      </w:pPr>
    </w:p>
    <w:p w14:paraId="3F850FAC" w14:textId="77777777" w:rsidR="0025175F" w:rsidRPr="004054B7" w:rsidRDefault="0025175F" w:rsidP="0025175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39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950"/>
      </w:tblGrid>
      <w:tr w:rsidR="0025175F" w:rsidRPr="00FF18F5" w14:paraId="1BAA2093" w14:textId="77777777" w:rsidTr="008F7A0B">
        <w:trPr>
          <w:trHeight w:val="2826"/>
        </w:trPr>
        <w:tc>
          <w:tcPr>
            <w:tcW w:w="13950" w:type="dxa"/>
          </w:tcPr>
          <w:p w14:paraId="6EB70C21" w14:textId="77777777" w:rsidR="0025175F" w:rsidRPr="00FF18F5" w:rsidRDefault="0025175F" w:rsidP="00EF603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F59353C" w14:textId="77777777" w:rsidR="0025175F" w:rsidRPr="00FF18F5" w:rsidRDefault="0025175F" w:rsidP="00EF6034">
            <w:pPr>
              <w:rPr>
                <w:rFonts w:ascii="Century Gothic" w:hAnsi="Century Gothic" w:cs="Arial"/>
                <w:szCs w:val="20"/>
              </w:rPr>
            </w:pPr>
          </w:p>
          <w:p w14:paraId="1C5C4AB1" w14:textId="77777777" w:rsidR="0025175F" w:rsidRPr="00FF18F5" w:rsidRDefault="0025175F" w:rsidP="00EF603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fournis par Smartsheet sur le site Web sont uniquement communiqués à titre de référence. Bien que nous nous efforcions de veiller à ce que les informations communiquées soient toujours correctes et à jour, nous ne faisons aucune déclaration ni ne donnons aucune garantie de quelque nature que ce soit, expresse ou implicite, quant à l'exhaustivité, l'exactitude, la fiabilité, l'adéquation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68B06AB0" w14:textId="77777777" w:rsidR="0025175F" w:rsidRPr="00CC174F" w:rsidRDefault="0025175F" w:rsidP="0025175F">
      <w:pPr>
        <w:rPr>
          <w:rFonts w:ascii="Century Gothic" w:hAnsi="Century Gothic"/>
        </w:rPr>
      </w:pPr>
    </w:p>
    <w:p w14:paraId="52F9C01F" w14:textId="77777777" w:rsidR="0025175F" w:rsidRDefault="0025175F" w:rsidP="0025175F">
      <w:pPr>
        <w:rPr>
          <w:rFonts w:ascii="Century Gothic" w:hAnsi="Century Gothic"/>
        </w:rPr>
      </w:pPr>
    </w:p>
    <w:p w14:paraId="524C4B77" w14:textId="77777777" w:rsidR="0025175F" w:rsidRDefault="0025175F" w:rsidP="0025175F">
      <w:pPr>
        <w:rPr>
          <w:rFonts w:ascii="Century Gothic" w:hAnsi="Century Gothic"/>
        </w:rPr>
      </w:pPr>
    </w:p>
    <w:p w14:paraId="53F7E4C7" w14:textId="77777777" w:rsidR="0025175F" w:rsidRDefault="0025175F" w:rsidP="00DB2412"/>
    <w:sectPr w:rsidR="0025175F" w:rsidSect="008F7A0B">
      <w:headerReference w:type="default" r:id="rId8"/>
      <w:pgSz w:w="15840" w:h="12240" w:orient="landscape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2EF01" w14:textId="77777777" w:rsidR="004E4856" w:rsidRDefault="004E4856" w:rsidP="00DB2412">
      <w:r>
        <w:separator/>
      </w:r>
    </w:p>
  </w:endnote>
  <w:endnote w:type="continuationSeparator" w:id="0">
    <w:p w14:paraId="41AC7328" w14:textId="77777777" w:rsidR="004E4856" w:rsidRDefault="004E485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F1FF3" w14:textId="77777777" w:rsidR="004E4856" w:rsidRDefault="004E4856" w:rsidP="00DB2412">
      <w:r>
        <w:separator/>
      </w:r>
    </w:p>
  </w:footnote>
  <w:footnote w:type="continuationSeparator" w:id="0">
    <w:p w14:paraId="4D281A38" w14:textId="77777777" w:rsidR="004E4856" w:rsidRDefault="004E485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A301" w14:textId="77777777" w:rsidR="00DB2412" w:rsidRDefault="00DB2412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0B"/>
    <w:rsid w:val="00044078"/>
    <w:rsid w:val="00055227"/>
    <w:rsid w:val="000614F5"/>
    <w:rsid w:val="00091AD7"/>
    <w:rsid w:val="0011645E"/>
    <w:rsid w:val="001A7FC6"/>
    <w:rsid w:val="00203649"/>
    <w:rsid w:val="002142F9"/>
    <w:rsid w:val="002436B5"/>
    <w:rsid w:val="00246934"/>
    <w:rsid w:val="0025175F"/>
    <w:rsid w:val="0026521A"/>
    <w:rsid w:val="0028490C"/>
    <w:rsid w:val="00311343"/>
    <w:rsid w:val="00471C74"/>
    <w:rsid w:val="004937B7"/>
    <w:rsid w:val="004E4856"/>
    <w:rsid w:val="004F45A8"/>
    <w:rsid w:val="005A4458"/>
    <w:rsid w:val="00653A76"/>
    <w:rsid w:val="00663EA6"/>
    <w:rsid w:val="00674F2B"/>
    <w:rsid w:val="007C3C3C"/>
    <w:rsid w:val="007C4648"/>
    <w:rsid w:val="007D066D"/>
    <w:rsid w:val="007D603C"/>
    <w:rsid w:val="007F0A36"/>
    <w:rsid w:val="008E28C2"/>
    <w:rsid w:val="008F7A0B"/>
    <w:rsid w:val="00946F30"/>
    <w:rsid w:val="00AA48E0"/>
    <w:rsid w:val="00AE4E5E"/>
    <w:rsid w:val="00BD420D"/>
    <w:rsid w:val="00BE4100"/>
    <w:rsid w:val="00C170EF"/>
    <w:rsid w:val="00C45BF5"/>
    <w:rsid w:val="00C9589C"/>
    <w:rsid w:val="00D315A9"/>
    <w:rsid w:val="00DA2191"/>
    <w:rsid w:val="00DB2412"/>
    <w:rsid w:val="00E25329"/>
    <w:rsid w:val="00E94F29"/>
    <w:rsid w:val="00EC01CA"/>
    <w:rsid w:val="00EF3E3A"/>
    <w:rsid w:val="00F0787B"/>
    <w:rsid w:val="00F23B86"/>
    <w:rsid w:val="00F76C42"/>
    <w:rsid w:val="00FC0555"/>
    <w:rsid w:val="00FC7E01"/>
    <w:rsid w:val="00F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E87DF"/>
  <w15:docId w15:val="{C74662ED-E910-4EEA-B853-B222D307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table" w:styleId="TableGrid">
    <w:name w:val="Table Grid"/>
    <w:basedOn w:val="TableNormal"/>
    <w:uiPriority w:val="99"/>
    <w:rsid w:val="002517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3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E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5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MS-Word-Strategic-Planning-Templates_Aaron_Bannister\REF\ref9-IC-University-Strategic-Plan-Outline-8658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ref9-IC-University-Strategic-Plan-Outline-8658-WORD.dotx</Template>
  <TotalTime>10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Chris Green</cp:lastModifiedBy>
  <cp:revision>6</cp:revision>
  <cp:lastPrinted>2024-11-14T07:18:00Z</cp:lastPrinted>
  <dcterms:created xsi:type="dcterms:W3CDTF">2024-03-19T23:16:00Z</dcterms:created>
  <dcterms:modified xsi:type="dcterms:W3CDTF">2024-11-14T07:19:00Z</dcterms:modified>
</cp:coreProperties>
</file>