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88785" w14:textId="0596B48A" w:rsidR="00EA29B5" w:rsidRPr="00EA29B5" w:rsidRDefault="009838F8" w:rsidP="00EA29B5">
      <w:pPr>
        <w:rPr>
          <w:rFonts w:ascii="Century Gothic" w:hAnsi="Century Gothic"/>
          <w:b/>
          <w:bCs/>
          <w:color w:val="595959" w:themeColor="text1" w:themeTint="A6"/>
          <w:kern w:val="0"/>
          <w:sz w:val="52"/>
          <w:szCs w:val="52"/>
        </w:rPr>
      </w:pPr>
      <w:r>
        <w:rPr>
          <w:noProof/>
        </w:rPr>
        <w:drawing>
          <wp:anchor distT="0" distB="0" distL="114300" distR="114300" simplePos="0" relativeHeight="251661312" behindDoc="0" locked="0" layoutInCell="1" allowOverlap="1" wp14:anchorId="1CCCC1A6" wp14:editId="1273F550">
            <wp:simplePos x="0" y="0"/>
            <wp:positionH relativeFrom="column">
              <wp:posOffset>6421120</wp:posOffset>
            </wp:positionH>
            <wp:positionV relativeFrom="paragraph">
              <wp:posOffset>-34290</wp:posOffset>
            </wp:positionV>
            <wp:extent cx="2585720" cy="514350"/>
            <wp:effectExtent l="0" t="0" r="5080" b="0"/>
            <wp:wrapNone/>
            <wp:docPr id="789022919" name="Picture 2">
              <a:hlinkClick xmlns:a="http://schemas.openxmlformats.org/drawingml/2006/main" r:id="rId6"/>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22919" name="Picture 2">
                      <a:hlinkClick r:id="rId6"/>
                      <a:extLst>
                        <a:ext uri="{FF2B5EF4-FFF2-40B4-BE49-F238E27FC236}">
                          <a16:creationId xmlns:a16="http://schemas.microsoft.com/office/drawing/2014/main" id="{7B94D792-3EDA-514B-9013-055291A76202}"/>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585720" cy="514350"/>
                    </a:xfrm>
                    <a:prstGeom prst="rect">
                      <a:avLst/>
                    </a:prstGeom>
                  </pic:spPr>
                </pic:pic>
              </a:graphicData>
            </a:graphic>
            <wp14:sizeRelH relativeFrom="page">
              <wp14:pctWidth>0</wp14:pctWidth>
            </wp14:sizeRelH>
            <wp14:sizeRelV relativeFrom="page">
              <wp14:pctHeight>0</wp14:pctHeight>
            </wp14:sizeRelV>
          </wp:anchor>
        </w:drawing>
      </w:r>
      <w:r w:rsidR="00EA29B5">
        <w:rPr>
          <w:rFonts w:ascii="Century Gothic" w:hAnsi="Century Gothic"/>
          <w:b/>
          <w:color w:val="595959" w:themeColor="text1" w:themeTint="A6"/>
          <w:kern w:val="0"/>
          <w:sz w:val="52"/>
        </w:rPr>
        <w:t xml:space="preserve">MODÈLE D’ÉTUDE COMPARATIVE </w:t>
      </w:r>
      <w:r w:rsidR="00EA29B5" w:rsidRPr="00EA29B5">
        <w:rPr>
          <w:rFonts w:ascii="Century Gothic" w:hAnsi="Century Gothic"/>
          <w:b/>
          <w:bCs/>
          <w:color w:val="595959" w:themeColor="text1" w:themeTint="A6"/>
          <w:kern w:val="0"/>
          <w:sz w:val="52"/>
          <w:szCs w:val="52"/>
        </w:rPr>
        <w:br/>
      </w:r>
      <w:r w:rsidR="00EA29B5">
        <w:rPr>
          <w:rFonts w:ascii="Century Gothic" w:hAnsi="Century Gothic"/>
          <w:b/>
          <w:color w:val="595959" w:themeColor="text1" w:themeTint="A6"/>
          <w:kern w:val="0"/>
          <w:sz w:val="52"/>
        </w:rPr>
        <w:t>pour Microsoft Word</w:t>
      </w:r>
    </w:p>
    <w:p w14:paraId="4E03D69A" w14:textId="77777777" w:rsidR="00EA29B5" w:rsidRPr="00EA29B5" w:rsidRDefault="00EA29B5" w:rsidP="00EA29B5">
      <w:pPr>
        <w:rPr>
          <w:rFonts w:ascii="Century Gothic" w:hAnsi="Century Gothic"/>
          <w:color w:val="ACB9CA" w:themeColor="text2" w:themeTint="66"/>
          <w:kern w:val="0"/>
          <w:sz w:val="84"/>
          <w:szCs w:val="84"/>
        </w:rPr>
      </w:pPr>
      <w:r w:rsidRPr="00EA29B5">
        <w:rPr>
          <w:rFonts w:ascii="Century Gothic" w:hAnsi="Century Gothic"/>
          <w:noProof/>
          <w:color w:val="ACB9CA" w:themeColor="text2" w:themeTint="66"/>
          <w:kern w:val="0"/>
          <w:sz w:val="84"/>
          <w:szCs w:val="84"/>
        </w:rPr>
        <w:drawing>
          <wp:anchor distT="0" distB="0" distL="114300" distR="114300" simplePos="0" relativeHeight="251660288" behindDoc="0" locked="0" layoutInCell="1" allowOverlap="1" wp14:anchorId="3CF58CAA" wp14:editId="3322270E">
            <wp:simplePos x="0" y="0"/>
            <wp:positionH relativeFrom="column">
              <wp:posOffset>5905500</wp:posOffset>
            </wp:positionH>
            <wp:positionV relativeFrom="paragraph">
              <wp:posOffset>592721</wp:posOffset>
            </wp:positionV>
            <wp:extent cx="3190825" cy="2631809"/>
            <wp:effectExtent l="0" t="0" r="0" b="0"/>
            <wp:wrapNone/>
            <wp:docPr id="2026189595" name="Picture 3" descr="Layered hosta plant fan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89595" name="Picture 2026189595" descr="Layered hosta plant fan patter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5199" cy="2635417"/>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ACB9CA" w:themeColor="text2" w:themeTint="66"/>
          <w:kern w:val="0"/>
          <w:sz w:val="84"/>
        </w:rPr>
        <w:t>[</w:t>
      </w:r>
      <w:r w:rsidRPr="00EA29B5">
        <w:rPr>
          <w:rFonts w:ascii="Century Gothic" w:hAnsi="Century Gothic"/>
          <w:color w:val="ACB9CA" w:themeColor="text2" w:themeTint="66"/>
          <w:kern w:val="0"/>
          <w:sz w:val="64"/>
          <w:szCs w:val="64"/>
        </w:rPr>
        <w:t>NOM DE L’ENTREPRISE</w:t>
      </w:r>
      <w:r>
        <w:rPr>
          <w:rFonts w:ascii="Century Gothic" w:hAnsi="Century Gothic"/>
          <w:color w:val="ACB9CA" w:themeColor="text2" w:themeTint="66"/>
          <w:kern w:val="0"/>
          <w:sz w:val="84"/>
        </w:rPr>
        <w:t>]</w:t>
      </w:r>
    </w:p>
    <w:p w14:paraId="044CB142" w14:textId="77777777" w:rsidR="00EA29B5" w:rsidRPr="00EA29B5" w:rsidRDefault="00EA29B5" w:rsidP="00EA29B5">
      <w:pPr>
        <w:rPr>
          <w:rFonts w:ascii="Century Gothic" w:hAnsi="Century Gothic"/>
          <w:color w:val="2E74B5" w:themeColor="accent5" w:themeShade="BF"/>
          <w:kern w:val="0"/>
          <w:sz w:val="84"/>
          <w:szCs w:val="84"/>
        </w:rPr>
      </w:pPr>
    </w:p>
    <w:p w14:paraId="0D38E641" w14:textId="77777777" w:rsidR="00EA29B5" w:rsidRPr="00EA29B5" w:rsidRDefault="00EA29B5" w:rsidP="00EA29B5">
      <w:pPr>
        <w:rPr>
          <w:rFonts w:ascii="Century Gothic" w:hAnsi="Century Gothic"/>
          <w:color w:val="2E74B5" w:themeColor="accent5" w:themeShade="BF"/>
          <w:kern w:val="0"/>
          <w:sz w:val="84"/>
          <w:szCs w:val="84"/>
        </w:rPr>
      </w:pPr>
    </w:p>
    <w:p w14:paraId="5AE604B5" w14:textId="77777777" w:rsidR="00EA29B5" w:rsidRPr="00EA29B5" w:rsidRDefault="00EA29B5" w:rsidP="00EA29B5">
      <w:pPr>
        <w:rPr>
          <w:rFonts w:ascii="Century Gothic" w:hAnsi="Century Gothic"/>
          <w:color w:val="2E74B5" w:themeColor="accent5" w:themeShade="BF"/>
          <w:kern w:val="0"/>
          <w:sz w:val="84"/>
          <w:szCs w:val="84"/>
        </w:rPr>
      </w:pPr>
    </w:p>
    <w:tbl>
      <w:tblPr>
        <w:tblStyle w:val="TableGrid"/>
        <w:tblW w:w="14215" w:type="dxa"/>
        <w:tblLook w:val="04A0" w:firstRow="1" w:lastRow="0" w:firstColumn="1" w:lastColumn="0" w:noHBand="0" w:noVBand="1"/>
      </w:tblPr>
      <w:tblGrid>
        <w:gridCol w:w="3145"/>
        <w:gridCol w:w="11070"/>
      </w:tblGrid>
      <w:tr w:rsidR="00EA29B5" w:rsidRPr="00EA29B5" w14:paraId="1745AE42" w14:textId="77777777" w:rsidTr="009838F8">
        <w:trPr>
          <w:trHeight w:val="576"/>
        </w:trPr>
        <w:tc>
          <w:tcPr>
            <w:tcW w:w="3145" w:type="dxa"/>
            <w:shd w:val="clear" w:color="auto" w:fill="FBE4D5" w:themeFill="accent2" w:themeFillTint="33"/>
            <w:vAlign w:val="center"/>
          </w:tcPr>
          <w:p w14:paraId="454F7D54" w14:textId="77777777" w:rsidR="00EA29B5" w:rsidRPr="00EA29B5" w:rsidRDefault="00EA29B5"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CONTACT</w:t>
            </w:r>
          </w:p>
        </w:tc>
        <w:tc>
          <w:tcPr>
            <w:tcW w:w="11070" w:type="dxa"/>
            <w:shd w:val="clear" w:color="auto" w:fill="FFFFFF" w:themeFill="background1"/>
            <w:vAlign w:val="center"/>
          </w:tcPr>
          <w:p w14:paraId="1587D6BC"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Nom</w:t>
            </w:r>
          </w:p>
        </w:tc>
      </w:tr>
      <w:tr w:rsidR="00EA29B5" w:rsidRPr="00EA29B5" w14:paraId="5592ED13" w14:textId="77777777" w:rsidTr="009838F8">
        <w:trPr>
          <w:trHeight w:val="576"/>
        </w:trPr>
        <w:tc>
          <w:tcPr>
            <w:tcW w:w="3145" w:type="dxa"/>
            <w:shd w:val="clear" w:color="auto" w:fill="FBE4D5" w:themeFill="accent2" w:themeFillTint="33"/>
            <w:vAlign w:val="center"/>
          </w:tcPr>
          <w:p w14:paraId="673AEA26" w14:textId="77777777" w:rsidR="00EA29B5" w:rsidRPr="00EA29B5" w:rsidRDefault="00EA29B5"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ADRESSE</w:t>
            </w:r>
          </w:p>
        </w:tc>
        <w:tc>
          <w:tcPr>
            <w:tcW w:w="11070" w:type="dxa"/>
            <w:shd w:val="clear" w:color="auto" w:fill="FFFFFF" w:themeFill="background1"/>
            <w:vAlign w:val="center"/>
          </w:tcPr>
          <w:p w14:paraId="5A359B48"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Adresse</w:t>
            </w:r>
          </w:p>
        </w:tc>
      </w:tr>
      <w:tr w:rsidR="00EA29B5" w:rsidRPr="00EA29B5" w14:paraId="07837291" w14:textId="77777777" w:rsidTr="009838F8">
        <w:trPr>
          <w:trHeight w:val="576"/>
        </w:trPr>
        <w:tc>
          <w:tcPr>
            <w:tcW w:w="3145" w:type="dxa"/>
            <w:shd w:val="clear" w:color="auto" w:fill="FBE4D5" w:themeFill="accent2" w:themeFillTint="33"/>
            <w:vAlign w:val="center"/>
          </w:tcPr>
          <w:p w14:paraId="009DDC88" w14:textId="77777777" w:rsidR="00EA29B5" w:rsidRPr="00EA29B5" w:rsidRDefault="00EA29B5"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 xml:space="preserve">ADRESSE </w:t>
            </w:r>
            <w:proofErr w:type="gramStart"/>
            <w:r>
              <w:rPr>
                <w:rFonts w:ascii="Century Gothic" w:hAnsi="Century Gothic"/>
                <w:color w:val="595959" w:themeColor="text1" w:themeTint="A6"/>
                <w:kern w:val="0"/>
                <w:sz w:val="24"/>
              </w:rPr>
              <w:t>E-MAIL</w:t>
            </w:r>
            <w:proofErr w:type="gramEnd"/>
          </w:p>
        </w:tc>
        <w:tc>
          <w:tcPr>
            <w:tcW w:w="11070" w:type="dxa"/>
            <w:shd w:val="clear" w:color="auto" w:fill="FFFFFF" w:themeFill="background1"/>
            <w:vAlign w:val="center"/>
          </w:tcPr>
          <w:p w14:paraId="4321ECBA"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 xml:space="preserve">Adresse </w:t>
            </w:r>
            <w:proofErr w:type="gramStart"/>
            <w:r>
              <w:rPr>
                <w:rFonts w:ascii="Century Gothic" w:hAnsi="Century Gothic"/>
                <w:color w:val="595959" w:themeColor="text1" w:themeTint="A6"/>
                <w:kern w:val="0"/>
                <w:sz w:val="24"/>
              </w:rPr>
              <w:t>e-mail</w:t>
            </w:r>
            <w:proofErr w:type="gramEnd"/>
          </w:p>
        </w:tc>
      </w:tr>
      <w:tr w:rsidR="00EA29B5" w:rsidRPr="00EA29B5" w14:paraId="4BC4F038" w14:textId="77777777" w:rsidTr="009838F8">
        <w:trPr>
          <w:trHeight w:val="576"/>
        </w:trPr>
        <w:tc>
          <w:tcPr>
            <w:tcW w:w="3145" w:type="dxa"/>
            <w:shd w:val="clear" w:color="auto" w:fill="FBE4D5" w:themeFill="accent2" w:themeFillTint="33"/>
            <w:vAlign w:val="center"/>
          </w:tcPr>
          <w:p w14:paraId="58CEDF32" w14:textId="77777777" w:rsidR="00EA29B5" w:rsidRPr="00EA29B5" w:rsidRDefault="00EA29B5"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NUMÉRO DE TÉLÉPHONE</w:t>
            </w:r>
          </w:p>
        </w:tc>
        <w:tc>
          <w:tcPr>
            <w:tcW w:w="11070" w:type="dxa"/>
            <w:shd w:val="clear" w:color="auto" w:fill="FFFFFF" w:themeFill="background1"/>
            <w:vAlign w:val="center"/>
          </w:tcPr>
          <w:p w14:paraId="135555B0"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Numéro de téléphone</w:t>
            </w:r>
          </w:p>
        </w:tc>
      </w:tr>
      <w:tr w:rsidR="00EA29B5" w:rsidRPr="00EA29B5" w14:paraId="62A54650" w14:textId="77777777" w:rsidTr="009838F8">
        <w:trPr>
          <w:trHeight w:val="576"/>
        </w:trPr>
        <w:tc>
          <w:tcPr>
            <w:tcW w:w="3145" w:type="dxa"/>
            <w:shd w:val="clear" w:color="auto" w:fill="FBE4D5" w:themeFill="accent2" w:themeFillTint="33"/>
            <w:vAlign w:val="center"/>
          </w:tcPr>
          <w:p w14:paraId="5D405F6C" w14:textId="77777777" w:rsidR="00EA29B5" w:rsidRPr="00EA29B5" w:rsidRDefault="00EA29B5"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RÉDIGÉ PAR</w:t>
            </w:r>
          </w:p>
        </w:tc>
        <w:tc>
          <w:tcPr>
            <w:tcW w:w="11070" w:type="dxa"/>
            <w:shd w:val="clear" w:color="auto" w:fill="FFFFFF" w:themeFill="background1"/>
            <w:vAlign w:val="center"/>
          </w:tcPr>
          <w:p w14:paraId="09998C3A"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Nom</w:t>
            </w:r>
          </w:p>
        </w:tc>
      </w:tr>
      <w:tr w:rsidR="00EA29B5" w:rsidRPr="00EA29B5" w14:paraId="1F2CFE1A" w14:textId="77777777" w:rsidTr="009838F8">
        <w:trPr>
          <w:trHeight w:val="576"/>
        </w:trPr>
        <w:tc>
          <w:tcPr>
            <w:tcW w:w="3145" w:type="dxa"/>
            <w:shd w:val="clear" w:color="auto" w:fill="FBE4D5" w:themeFill="accent2" w:themeFillTint="33"/>
            <w:vAlign w:val="center"/>
          </w:tcPr>
          <w:p w14:paraId="79876292" w14:textId="77777777" w:rsidR="00EA29B5" w:rsidRPr="00EA29B5" w:rsidRDefault="00EA29B5" w:rsidP="00470E87">
            <w:pPr>
              <w:jc w:val="right"/>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DATE</w:t>
            </w:r>
          </w:p>
        </w:tc>
        <w:tc>
          <w:tcPr>
            <w:tcW w:w="11070" w:type="dxa"/>
            <w:shd w:val="clear" w:color="auto" w:fill="FFFFFF" w:themeFill="background1"/>
            <w:vAlign w:val="center"/>
          </w:tcPr>
          <w:p w14:paraId="59DD7060"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JJ/MM/AA</w:t>
            </w:r>
          </w:p>
        </w:tc>
      </w:tr>
    </w:tbl>
    <w:p w14:paraId="1C1CDC27" w14:textId="77777777" w:rsidR="00EA29B5" w:rsidRPr="00EA29B5" w:rsidRDefault="00EA29B5" w:rsidP="00EA29B5">
      <w:pPr>
        <w:rPr>
          <w:rFonts w:ascii="Century Gothic" w:hAnsi="Century Gothic"/>
          <w:color w:val="8496B0" w:themeColor="text2" w:themeTint="99"/>
          <w:kern w:val="0"/>
          <w:sz w:val="44"/>
          <w:szCs w:val="44"/>
        </w:rPr>
      </w:pPr>
      <w:r>
        <w:rPr>
          <w:rFonts w:ascii="Century Gothic" w:hAnsi="Century Gothic"/>
          <w:color w:val="8496B0" w:themeColor="text2" w:themeTint="99"/>
          <w:kern w:val="0"/>
          <w:sz w:val="44"/>
        </w:rPr>
        <w:lastRenderedPageBreak/>
        <w:t>COMPARAISON CÔTE À CÔTE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465"/>
        <w:gridCol w:w="6750"/>
      </w:tblGrid>
      <w:tr w:rsidR="00EA29B5" w:rsidRPr="00EA29B5" w14:paraId="36FA8238" w14:textId="77777777" w:rsidTr="00470E87">
        <w:trPr>
          <w:trHeight w:val="1115"/>
        </w:trPr>
        <w:tc>
          <w:tcPr>
            <w:tcW w:w="14215" w:type="dxa"/>
            <w:gridSpan w:val="2"/>
            <w:vAlign w:val="center"/>
          </w:tcPr>
          <w:p w14:paraId="1A367A32" w14:textId="77777777" w:rsidR="00EA29B5" w:rsidRPr="00EA29B5" w:rsidRDefault="00EA29B5" w:rsidP="00470E87">
            <w:pPr>
              <w:pStyle w:val="NormalWeb"/>
              <w:spacing w:before="0" w:beforeAutospacing="0" w:after="0" w:afterAutospacing="0"/>
              <w:rPr>
                <w:rFonts w:ascii="Century Gothic" w:hAnsi="Century Gothic" w:cs="Arial"/>
                <w:i/>
                <w:iCs/>
                <w:color w:val="595959" w:themeColor="text1" w:themeTint="A6"/>
                <w:sz w:val="20"/>
                <w:szCs w:val="20"/>
              </w:rPr>
            </w:pPr>
            <w:r>
              <w:rPr>
                <w:rFonts w:ascii="Century Gothic" w:hAnsi="Century Gothic"/>
                <w:i/>
                <w:color w:val="595959" w:themeColor="text1" w:themeTint="A6"/>
                <w:sz w:val="20"/>
              </w:rPr>
              <w:t>Sur le côté gauche, décrivez le premier élément, le premier concept ou la première stratégie que vous comparez, en détaillant ses caractéristiques clés, ses avantages et ses potentiels inconvénients. À droite, faites de même pour le deuxième élément, le deuxième concept ou la deuxième stratégie. Cette disposition est idéale pour réaliser une comparaison approfondie de deux éléments différents.</w:t>
            </w:r>
          </w:p>
        </w:tc>
      </w:tr>
      <w:tr w:rsidR="00EA29B5" w:rsidRPr="00EA29B5" w14:paraId="116BF9F4" w14:textId="77777777" w:rsidTr="00470E87">
        <w:trPr>
          <w:trHeight w:val="620"/>
        </w:trPr>
        <w:tc>
          <w:tcPr>
            <w:tcW w:w="7465" w:type="dxa"/>
            <w:shd w:val="clear" w:color="auto" w:fill="FBE4D5" w:themeFill="accent2" w:themeFillTint="33"/>
            <w:vAlign w:val="center"/>
          </w:tcPr>
          <w:p w14:paraId="43625EB5"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ÉLÉMENT 1</w:t>
            </w:r>
          </w:p>
        </w:tc>
        <w:tc>
          <w:tcPr>
            <w:tcW w:w="6750" w:type="dxa"/>
            <w:shd w:val="clear" w:color="auto" w:fill="FBE4D5" w:themeFill="accent2" w:themeFillTint="33"/>
            <w:vAlign w:val="center"/>
          </w:tcPr>
          <w:p w14:paraId="2FD820B8"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ÉLÉMENT 2</w:t>
            </w:r>
          </w:p>
        </w:tc>
      </w:tr>
      <w:tr w:rsidR="00EA29B5" w:rsidRPr="00EA29B5" w14:paraId="06E8E068" w14:textId="77777777" w:rsidTr="00470E87">
        <w:trPr>
          <w:trHeight w:val="6740"/>
        </w:trPr>
        <w:tc>
          <w:tcPr>
            <w:tcW w:w="7465" w:type="dxa"/>
            <w:vAlign w:val="center"/>
          </w:tcPr>
          <w:p w14:paraId="7660C793" w14:textId="77777777" w:rsidR="00EA29B5" w:rsidRPr="00EA29B5" w:rsidRDefault="00EA29B5" w:rsidP="00470E87">
            <w:pPr>
              <w:rPr>
                <w:rFonts w:ascii="Century Gothic" w:hAnsi="Century Gothic" w:cs="Arial"/>
                <w:i/>
                <w:iCs/>
                <w:color w:val="595959" w:themeColor="text1" w:themeTint="A6"/>
                <w:kern w:val="0"/>
                <w:sz w:val="24"/>
                <w:szCs w:val="24"/>
              </w:rPr>
            </w:pPr>
            <w:r>
              <w:rPr>
                <w:rFonts w:ascii="Century Gothic" w:hAnsi="Century Gothic"/>
                <w:i/>
                <w:color w:val="595959" w:themeColor="text1" w:themeTint="A6"/>
                <w:kern w:val="0"/>
                <w:sz w:val="24"/>
              </w:rPr>
              <w:t>Élément, concept ou stratégie n° 1 que vous comparez, ainsi que ses caractéristiques clés, ses avantages et ses potentiels inconvénients.</w:t>
            </w:r>
          </w:p>
        </w:tc>
        <w:tc>
          <w:tcPr>
            <w:tcW w:w="6750" w:type="dxa"/>
            <w:vAlign w:val="center"/>
          </w:tcPr>
          <w:p w14:paraId="79D54C9B" w14:textId="77777777" w:rsidR="00EA29B5" w:rsidRPr="00EA29B5" w:rsidRDefault="00EA29B5" w:rsidP="00470E87">
            <w:pPr>
              <w:rPr>
                <w:rFonts w:ascii="Century Gothic" w:hAnsi="Century Gothic" w:cs="Arial"/>
                <w:i/>
                <w:iCs/>
                <w:color w:val="595959" w:themeColor="text1" w:themeTint="A6"/>
                <w:kern w:val="0"/>
                <w:sz w:val="24"/>
                <w:szCs w:val="24"/>
              </w:rPr>
            </w:pPr>
            <w:r>
              <w:rPr>
                <w:rFonts w:ascii="Century Gothic" w:hAnsi="Century Gothic"/>
                <w:i/>
                <w:color w:val="595959" w:themeColor="text1" w:themeTint="A6"/>
                <w:kern w:val="0"/>
                <w:sz w:val="24"/>
              </w:rPr>
              <w:t>Élément, concept ou stratégie n° 2 que vous comparez, ainsi que ses caractéristiques clés, ses avantages et ses potentiels inconvénients.</w:t>
            </w:r>
          </w:p>
        </w:tc>
      </w:tr>
    </w:tbl>
    <w:p w14:paraId="2EF5A044" w14:textId="77777777" w:rsidR="00EA29B5" w:rsidRPr="00EA29B5" w:rsidRDefault="00EA29B5" w:rsidP="00EA29B5">
      <w:pPr>
        <w:rPr>
          <w:rFonts w:ascii="Century Gothic" w:hAnsi="Century Gothic"/>
          <w:color w:val="ACB9CA" w:themeColor="text2" w:themeTint="66"/>
          <w:kern w:val="0"/>
          <w:sz w:val="44"/>
          <w:szCs w:val="44"/>
        </w:rPr>
      </w:pPr>
      <w:r w:rsidRPr="00EA29B5">
        <w:rPr>
          <w:rFonts w:ascii="Century Gothic" w:hAnsi="Century Gothic"/>
          <w:color w:val="ACB9CA" w:themeColor="text2" w:themeTint="66"/>
          <w:kern w:val="0"/>
          <w:sz w:val="44"/>
          <w:szCs w:val="44"/>
        </w:rPr>
        <w:br w:type="page"/>
      </w:r>
    </w:p>
    <w:p w14:paraId="20122A2B" w14:textId="77777777" w:rsidR="00EA29B5" w:rsidRPr="00EA29B5" w:rsidRDefault="00EA29B5" w:rsidP="00EA29B5">
      <w:pPr>
        <w:rPr>
          <w:rFonts w:ascii="Century Gothic" w:hAnsi="Century Gothic"/>
          <w:color w:val="8496B0" w:themeColor="text2" w:themeTint="99"/>
          <w:kern w:val="0"/>
          <w:sz w:val="44"/>
          <w:szCs w:val="44"/>
        </w:rPr>
      </w:pPr>
      <w:r>
        <w:rPr>
          <w:rFonts w:ascii="Century Gothic" w:hAnsi="Century Gothic"/>
          <w:color w:val="8496B0" w:themeColor="text2" w:themeTint="99"/>
          <w:kern w:val="0"/>
          <w:sz w:val="44"/>
        </w:rPr>
        <w:lastRenderedPageBreak/>
        <w:t>ANNÉE PASSÉE PAR RAPPORT À L’ANNÉE EN COURS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8"/>
        <w:gridCol w:w="3889"/>
        <w:gridCol w:w="3285"/>
        <w:gridCol w:w="3648"/>
      </w:tblGrid>
      <w:tr w:rsidR="00EA29B5" w:rsidRPr="00EA29B5" w14:paraId="3AD5818F" w14:textId="77777777" w:rsidTr="009838F8">
        <w:trPr>
          <w:trHeight w:val="1052"/>
        </w:trPr>
        <w:tc>
          <w:tcPr>
            <w:tcW w:w="14390" w:type="dxa"/>
            <w:gridSpan w:val="4"/>
            <w:vAlign w:val="center"/>
          </w:tcPr>
          <w:p w14:paraId="73E888D0" w14:textId="77777777" w:rsidR="00EA29B5" w:rsidRPr="00EA29B5" w:rsidRDefault="00EA29B5" w:rsidP="00470E87">
            <w:pPr>
              <w:pStyle w:val="NormalWeb"/>
              <w:spacing w:before="0" w:beforeAutospacing="0" w:after="0" w:afterAutospacing="0"/>
              <w:rPr>
                <w:rFonts w:ascii="Century Gothic" w:hAnsi="Century Gothic" w:cs="Arial"/>
                <w:i/>
                <w:iCs/>
                <w:color w:val="595959" w:themeColor="text1" w:themeTint="A6"/>
                <w:sz w:val="20"/>
                <w:szCs w:val="20"/>
              </w:rPr>
            </w:pPr>
            <w:r>
              <w:rPr>
                <w:rFonts w:ascii="Century Gothic" w:hAnsi="Century Gothic"/>
                <w:i/>
                <w:color w:val="595959" w:themeColor="text1" w:themeTint="A6"/>
                <w:sz w:val="20"/>
              </w:rPr>
              <w:t>Pour chacun des éléments, fournissez une brève analyse comparant les données de l’année passée et de l’année en cours. Expliquez l’importance des changements qui se sont produits et ce qu’ils indiquent en matière de performances, de tendances ou d’améliorations. Comparez les performances ou les progrès annuels. Indiquez des pourcentages pertinents et expliquez brièvement pourquoi chaque élément a changé ou est resté stable au fil des ans.</w:t>
            </w:r>
          </w:p>
        </w:tc>
      </w:tr>
      <w:tr w:rsidR="00EA29B5" w:rsidRPr="00EA29B5" w14:paraId="27C02F32" w14:textId="77777777" w:rsidTr="00470E87">
        <w:trPr>
          <w:trHeight w:val="620"/>
        </w:trPr>
        <w:tc>
          <w:tcPr>
            <w:tcW w:w="3568" w:type="dxa"/>
            <w:shd w:val="clear" w:color="auto" w:fill="D9E2F3" w:themeFill="accent1" w:themeFillTint="33"/>
          </w:tcPr>
          <w:p w14:paraId="2BD8174D" w14:textId="77777777" w:rsidR="00EA29B5" w:rsidRPr="00EA29B5" w:rsidRDefault="00EA29B5" w:rsidP="00470E87">
            <w:pPr>
              <w:rPr>
                <w:rFonts w:ascii="Century Gothic" w:hAnsi="Century Gothic"/>
                <w:color w:val="595959" w:themeColor="text1" w:themeTint="A6"/>
                <w:kern w:val="0"/>
                <w:sz w:val="24"/>
                <w:szCs w:val="24"/>
              </w:rPr>
            </w:pPr>
          </w:p>
        </w:tc>
        <w:tc>
          <w:tcPr>
            <w:tcW w:w="3889" w:type="dxa"/>
            <w:shd w:val="clear" w:color="auto" w:fill="D9E2F3" w:themeFill="accent1" w:themeFillTint="33"/>
            <w:vAlign w:val="center"/>
          </w:tcPr>
          <w:p w14:paraId="1C02C256"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20XX</w:t>
            </w:r>
          </w:p>
        </w:tc>
        <w:tc>
          <w:tcPr>
            <w:tcW w:w="3285" w:type="dxa"/>
            <w:shd w:val="clear" w:color="auto" w:fill="D9E2F3" w:themeFill="accent1" w:themeFillTint="33"/>
            <w:vAlign w:val="center"/>
          </w:tcPr>
          <w:p w14:paraId="30E61D28"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20XX</w:t>
            </w:r>
          </w:p>
        </w:tc>
        <w:tc>
          <w:tcPr>
            <w:tcW w:w="3648" w:type="dxa"/>
            <w:shd w:val="clear" w:color="auto" w:fill="D9E2F3" w:themeFill="accent1" w:themeFillTint="33"/>
            <w:vAlign w:val="center"/>
          </w:tcPr>
          <w:p w14:paraId="06F95F0D"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REMARQUES</w:t>
            </w:r>
          </w:p>
        </w:tc>
      </w:tr>
      <w:tr w:rsidR="00EA29B5" w:rsidRPr="00EA29B5" w14:paraId="5C2275BC" w14:textId="77777777" w:rsidTr="00470E87">
        <w:trPr>
          <w:trHeight w:val="1440"/>
        </w:trPr>
        <w:tc>
          <w:tcPr>
            <w:tcW w:w="3568" w:type="dxa"/>
            <w:shd w:val="clear" w:color="auto" w:fill="FBE4D5" w:themeFill="accent2" w:themeFillTint="33"/>
            <w:vAlign w:val="center"/>
          </w:tcPr>
          <w:p w14:paraId="12DF50DB"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Élément 1</w:t>
            </w:r>
          </w:p>
        </w:tc>
        <w:tc>
          <w:tcPr>
            <w:tcW w:w="3889" w:type="dxa"/>
            <w:vAlign w:val="center"/>
          </w:tcPr>
          <w:p w14:paraId="1C2DA42C" w14:textId="77777777" w:rsidR="00EA29B5" w:rsidRPr="00EA29B5" w:rsidRDefault="00EA29B5" w:rsidP="00470E87">
            <w:pPr>
              <w:rPr>
                <w:rFonts w:ascii="Century Gothic" w:hAnsi="Century Gothic" w:cs="Arial"/>
                <w:i/>
                <w:iCs/>
                <w:color w:val="595959" w:themeColor="text1" w:themeTint="A6"/>
                <w:kern w:val="0"/>
                <w:sz w:val="24"/>
                <w:szCs w:val="24"/>
              </w:rPr>
            </w:pPr>
            <w:r>
              <w:rPr>
                <w:rFonts w:ascii="Century Gothic" w:hAnsi="Century Gothic"/>
                <w:i/>
                <w:color w:val="595959" w:themeColor="text1" w:themeTint="A6"/>
                <w:kern w:val="0"/>
                <w:sz w:val="24"/>
              </w:rPr>
              <w:t>ANNÉE ÉCOULÉE : contenu</w:t>
            </w:r>
          </w:p>
        </w:tc>
        <w:tc>
          <w:tcPr>
            <w:tcW w:w="3285" w:type="dxa"/>
            <w:vAlign w:val="center"/>
          </w:tcPr>
          <w:p w14:paraId="1DFFF1D2" w14:textId="77777777" w:rsidR="00EA29B5" w:rsidRPr="00EA29B5" w:rsidRDefault="00EA29B5" w:rsidP="00470E87">
            <w:pPr>
              <w:rPr>
                <w:rFonts w:ascii="Century Gothic" w:hAnsi="Century Gothic" w:cs="Arial"/>
                <w:i/>
                <w:iCs/>
                <w:color w:val="595959" w:themeColor="text1" w:themeTint="A6"/>
                <w:kern w:val="0"/>
                <w:sz w:val="24"/>
                <w:szCs w:val="24"/>
              </w:rPr>
            </w:pPr>
            <w:r>
              <w:rPr>
                <w:rFonts w:ascii="Century Gothic" w:hAnsi="Century Gothic"/>
                <w:i/>
                <w:color w:val="595959" w:themeColor="text1" w:themeTint="A6"/>
                <w:kern w:val="0"/>
                <w:sz w:val="24"/>
              </w:rPr>
              <w:t>ANNÉE EN COURS : contenu</w:t>
            </w:r>
          </w:p>
        </w:tc>
        <w:tc>
          <w:tcPr>
            <w:tcW w:w="3648" w:type="dxa"/>
            <w:vAlign w:val="center"/>
          </w:tcPr>
          <w:p w14:paraId="7EECC3DA" w14:textId="77777777" w:rsidR="00EA29B5" w:rsidRPr="00EA29B5" w:rsidRDefault="00EA29B5" w:rsidP="00470E87">
            <w:pPr>
              <w:rPr>
                <w:rFonts w:ascii="Century Gothic" w:hAnsi="Century Gothic" w:cs="Arial"/>
                <w:i/>
                <w:iCs/>
                <w:color w:val="595959" w:themeColor="text1" w:themeTint="A6"/>
                <w:kern w:val="0"/>
                <w:sz w:val="24"/>
                <w:szCs w:val="24"/>
              </w:rPr>
            </w:pPr>
            <w:r>
              <w:rPr>
                <w:rFonts w:ascii="Century Gothic" w:hAnsi="Century Gothic"/>
                <w:i/>
                <w:color w:val="595959" w:themeColor="text1" w:themeTint="A6"/>
                <w:kern w:val="0"/>
                <w:sz w:val="24"/>
              </w:rPr>
              <w:t>Changements, différences, performances, tendances, améliorations.</w:t>
            </w:r>
          </w:p>
        </w:tc>
      </w:tr>
      <w:tr w:rsidR="00EA29B5" w:rsidRPr="00EA29B5" w14:paraId="4A2518FC" w14:textId="77777777" w:rsidTr="00470E87">
        <w:trPr>
          <w:trHeight w:val="1440"/>
        </w:trPr>
        <w:tc>
          <w:tcPr>
            <w:tcW w:w="3568" w:type="dxa"/>
            <w:shd w:val="clear" w:color="auto" w:fill="FBE4D5" w:themeFill="accent2" w:themeFillTint="33"/>
            <w:vAlign w:val="center"/>
          </w:tcPr>
          <w:p w14:paraId="310B8ABC"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Élément 2</w:t>
            </w:r>
          </w:p>
        </w:tc>
        <w:tc>
          <w:tcPr>
            <w:tcW w:w="3889" w:type="dxa"/>
            <w:vAlign w:val="center"/>
          </w:tcPr>
          <w:p w14:paraId="22D6152E" w14:textId="77777777" w:rsidR="00EA29B5" w:rsidRPr="00EA29B5" w:rsidRDefault="00EA29B5" w:rsidP="00470E87">
            <w:pPr>
              <w:rPr>
                <w:rFonts w:ascii="Century Gothic" w:hAnsi="Century Gothic" w:cs="Arial"/>
                <w:i/>
                <w:iCs/>
                <w:color w:val="595959" w:themeColor="text1" w:themeTint="A6"/>
                <w:kern w:val="0"/>
                <w:sz w:val="24"/>
                <w:szCs w:val="24"/>
              </w:rPr>
            </w:pPr>
            <w:r>
              <w:rPr>
                <w:rFonts w:ascii="Century Gothic" w:hAnsi="Century Gothic"/>
                <w:i/>
                <w:color w:val="595959" w:themeColor="text1" w:themeTint="A6"/>
                <w:kern w:val="0"/>
                <w:sz w:val="24"/>
              </w:rPr>
              <w:t>ANNÉE ÉCOULÉE : contenu</w:t>
            </w:r>
          </w:p>
        </w:tc>
        <w:tc>
          <w:tcPr>
            <w:tcW w:w="3285" w:type="dxa"/>
            <w:vAlign w:val="center"/>
          </w:tcPr>
          <w:p w14:paraId="09F7591C" w14:textId="77777777" w:rsidR="00EA29B5" w:rsidRPr="00EA29B5" w:rsidRDefault="00EA29B5" w:rsidP="00470E87">
            <w:pPr>
              <w:rPr>
                <w:rFonts w:ascii="Century Gothic" w:hAnsi="Century Gothic" w:cs="Arial"/>
                <w:i/>
                <w:iCs/>
                <w:color w:val="595959" w:themeColor="text1" w:themeTint="A6"/>
                <w:kern w:val="0"/>
                <w:sz w:val="24"/>
                <w:szCs w:val="24"/>
              </w:rPr>
            </w:pPr>
            <w:r>
              <w:rPr>
                <w:rFonts w:ascii="Century Gothic" w:hAnsi="Century Gothic"/>
                <w:i/>
                <w:color w:val="595959" w:themeColor="text1" w:themeTint="A6"/>
                <w:kern w:val="0"/>
                <w:sz w:val="24"/>
              </w:rPr>
              <w:t>ANNÉE EN COURS : contenu</w:t>
            </w:r>
          </w:p>
        </w:tc>
        <w:tc>
          <w:tcPr>
            <w:tcW w:w="3648" w:type="dxa"/>
            <w:vAlign w:val="center"/>
          </w:tcPr>
          <w:p w14:paraId="71224104" w14:textId="77777777" w:rsidR="00EA29B5" w:rsidRPr="00EA29B5" w:rsidRDefault="00EA29B5" w:rsidP="00470E87">
            <w:pPr>
              <w:rPr>
                <w:rFonts w:ascii="Century Gothic" w:hAnsi="Century Gothic" w:cs="Arial"/>
                <w:i/>
                <w:iCs/>
                <w:color w:val="595959" w:themeColor="text1" w:themeTint="A6"/>
                <w:kern w:val="0"/>
                <w:sz w:val="24"/>
                <w:szCs w:val="24"/>
              </w:rPr>
            </w:pPr>
            <w:r>
              <w:rPr>
                <w:rFonts w:ascii="Century Gothic" w:hAnsi="Century Gothic"/>
                <w:i/>
                <w:color w:val="595959" w:themeColor="text1" w:themeTint="A6"/>
                <w:kern w:val="0"/>
                <w:sz w:val="24"/>
              </w:rPr>
              <w:t>Changements, différences, performances, tendances, améliorations.</w:t>
            </w:r>
          </w:p>
        </w:tc>
      </w:tr>
      <w:tr w:rsidR="00EA29B5" w:rsidRPr="00EA29B5" w14:paraId="2C945275" w14:textId="77777777" w:rsidTr="00470E87">
        <w:trPr>
          <w:trHeight w:val="1440"/>
        </w:trPr>
        <w:tc>
          <w:tcPr>
            <w:tcW w:w="3568" w:type="dxa"/>
            <w:shd w:val="clear" w:color="auto" w:fill="FBE4D5" w:themeFill="accent2" w:themeFillTint="33"/>
            <w:vAlign w:val="center"/>
          </w:tcPr>
          <w:p w14:paraId="0C3C4FFF"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Élément 3</w:t>
            </w:r>
          </w:p>
        </w:tc>
        <w:tc>
          <w:tcPr>
            <w:tcW w:w="3889" w:type="dxa"/>
            <w:vAlign w:val="center"/>
          </w:tcPr>
          <w:p w14:paraId="00D591F4" w14:textId="77777777" w:rsidR="00EA29B5" w:rsidRPr="00EA29B5" w:rsidRDefault="00EA29B5" w:rsidP="00470E87">
            <w:pPr>
              <w:rPr>
                <w:rFonts w:ascii="Century Gothic" w:hAnsi="Century Gothic" w:cs="Arial"/>
                <w:i/>
                <w:iCs/>
                <w:color w:val="595959" w:themeColor="text1" w:themeTint="A6"/>
                <w:kern w:val="0"/>
                <w:sz w:val="24"/>
                <w:szCs w:val="24"/>
              </w:rPr>
            </w:pPr>
            <w:r>
              <w:rPr>
                <w:rFonts w:ascii="Century Gothic" w:hAnsi="Century Gothic"/>
                <w:i/>
                <w:color w:val="595959" w:themeColor="text1" w:themeTint="A6"/>
                <w:kern w:val="0"/>
                <w:sz w:val="24"/>
              </w:rPr>
              <w:t>ANNÉE ÉCOULÉE : contenu</w:t>
            </w:r>
          </w:p>
        </w:tc>
        <w:tc>
          <w:tcPr>
            <w:tcW w:w="3285" w:type="dxa"/>
            <w:vAlign w:val="center"/>
          </w:tcPr>
          <w:p w14:paraId="1C4CE67B" w14:textId="77777777" w:rsidR="00EA29B5" w:rsidRPr="00EA29B5" w:rsidRDefault="00EA29B5" w:rsidP="00470E87">
            <w:pPr>
              <w:rPr>
                <w:rFonts w:ascii="Century Gothic" w:hAnsi="Century Gothic" w:cs="Arial"/>
                <w:i/>
                <w:iCs/>
                <w:color w:val="595959" w:themeColor="text1" w:themeTint="A6"/>
                <w:kern w:val="0"/>
                <w:sz w:val="24"/>
                <w:szCs w:val="24"/>
              </w:rPr>
            </w:pPr>
            <w:r>
              <w:rPr>
                <w:rFonts w:ascii="Century Gothic" w:hAnsi="Century Gothic"/>
                <w:i/>
                <w:color w:val="595959" w:themeColor="text1" w:themeTint="A6"/>
                <w:kern w:val="0"/>
                <w:sz w:val="24"/>
              </w:rPr>
              <w:t>ANNÉE EN COURS : contenu</w:t>
            </w:r>
          </w:p>
        </w:tc>
        <w:tc>
          <w:tcPr>
            <w:tcW w:w="3648" w:type="dxa"/>
            <w:vAlign w:val="center"/>
          </w:tcPr>
          <w:p w14:paraId="4D32AFEF" w14:textId="77777777" w:rsidR="00EA29B5" w:rsidRPr="00EA29B5" w:rsidRDefault="00EA29B5" w:rsidP="00470E87">
            <w:pPr>
              <w:rPr>
                <w:rFonts w:ascii="Century Gothic" w:hAnsi="Century Gothic" w:cs="Arial"/>
                <w:i/>
                <w:iCs/>
                <w:color w:val="595959" w:themeColor="text1" w:themeTint="A6"/>
                <w:kern w:val="0"/>
                <w:sz w:val="24"/>
                <w:szCs w:val="24"/>
              </w:rPr>
            </w:pPr>
            <w:r>
              <w:rPr>
                <w:rFonts w:ascii="Century Gothic" w:hAnsi="Century Gothic"/>
                <w:i/>
                <w:color w:val="595959" w:themeColor="text1" w:themeTint="A6"/>
                <w:kern w:val="0"/>
                <w:sz w:val="24"/>
              </w:rPr>
              <w:t>Changements, différences, performances, tendances, améliorations.</w:t>
            </w:r>
          </w:p>
        </w:tc>
      </w:tr>
    </w:tbl>
    <w:p w14:paraId="512C2094" w14:textId="77777777" w:rsidR="00EA29B5" w:rsidRPr="00EA29B5" w:rsidRDefault="00EA29B5" w:rsidP="00EA29B5">
      <w:pPr>
        <w:rPr>
          <w:rFonts w:ascii="Century Gothic" w:hAnsi="Century Gothic"/>
          <w:color w:val="ACB9CA" w:themeColor="text2" w:themeTint="66"/>
          <w:kern w:val="0"/>
          <w:sz w:val="44"/>
          <w:szCs w:val="44"/>
        </w:rPr>
      </w:pPr>
      <w:r w:rsidRPr="00EA29B5">
        <w:rPr>
          <w:rFonts w:ascii="Century Gothic" w:hAnsi="Century Gothic"/>
          <w:color w:val="ACB9CA" w:themeColor="text2" w:themeTint="66"/>
          <w:kern w:val="0"/>
          <w:sz w:val="44"/>
          <w:szCs w:val="44"/>
        </w:rPr>
        <w:br w:type="page"/>
      </w:r>
    </w:p>
    <w:p w14:paraId="24EAB1F2" w14:textId="77777777" w:rsidR="00EA29B5" w:rsidRPr="00EA29B5" w:rsidRDefault="00EA29B5" w:rsidP="00EA29B5">
      <w:pPr>
        <w:rPr>
          <w:rFonts w:ascii="Century Gothic" w:hAnsi="Century Gothic"/>
          <w:color w:val="8496B0" w:themeColor="text2" w:themeTint="99"/>
          <w:kern w:val="0"/>
          <w:sz w:val="44"/>
          <w:szCs w:val="44"/>
        </w:rPr>
      </w:pPr>
      <w:r>
        <w:rPr>
          <w:rFonts w:ascii="Century Gothic" w:hAnsi="Century Gothic"/>
          <w:color w:val="8496B0" w:themeColor="text2" w:themeTint="99"/>
          <w:kern w:val="0"/>
          <w:sz w:val="44"/>
        </w:rPr>
        <w:lastRenderedPageBreak/>
        <w:t>DIAGRAMMES À BARRES VERTICALES SUR 3 ANS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90"/>
      </w:tblGrid>
      <w:tr w:rsidR="00EA29B5" w:rsidRPr="00EA29B5" w14:paraId="1569A97D" w14:textId="77777777" w:rsidTr="00470E87">
        <w:trPr>
          <w:trHeight w:val="1052"/>
        </w:trPr>
        <w:tc>
          <w:tcPr>
            <w:tcW w:w="14390" w:type="dxa"/>
            <w:vAlign w:val="center"/>
          </w:tcPr>
          <w:p w14:paraId="5AB96522" w14:textId="77777777" w:rsidR="00EA29B5" w:rsidRPr="00EA29B5" w:rsidRDefault="00EA29B5" w:rsidP="00470E87">
            <w:pPr>
              <w:pStyle w:val="NormalWeb"/>
              <w:spacing w:before="0" w:beforeAutospacing="0" w:after="0" w:afterAutospacing="0"/>
              <w:rPr>
                <w:rFonts w:ascii="Century Gothic" w:hAnsi="Century Gothic" w:cs="Arial"/>
                <w:i/>
                <w:iCs/>
                <w:color w:val="595959" w:themeColor="text1" w:themeTint="A6"/>
                <w:sz w:val="20"/>
                <w:szCs w:val="20"/>
              </w:rPr>
            </w:pPr>
            <w:r>
              <w:rPr>
                <w:rFonts w:ascii="Century Gothic" w:hAnsi="Century Gothic"/>
                <w:i/>
                <w:color w:val="595959" w:themeColor="text1" w:themeTint="A6"/>
                <w:sz w:val="20"/>
              </w:rPr>
              <w:t>Utilisez ces diagrammes à barres pour montrer comment des éléments/métriques spécifiques ont évolué sur une période de trois ans. Chaque barre représente une année. Saisissez des données qui reflètent la croissance, le déclin ou la stabilité des valeurs. Incluez une brève description sous chaque diagramme pour expliquer les facteurs clés qui influencent ces changements d’une année sur l’autre.</w:t>
            </w:r>
          </w:p>
        </w:tc>
      </w:tr>
    </w:tbl>
    <w:p w14:paraId="1197D59D" w14:textId="77777777" w:rsidR="00EA29B5" w:rsidRPr="00EA29B5" w:rsidRDefault="00EA29B5" w:rsidP="00EA29B5">
      <w:pPr>
        <w:rPr>
          <w:rFonts w:ascii="Century Gothic" w:hAnsi="Century Gothic"/>
          <w:color w:val="ACB9CA" w:themeColor="text2" w:themeTint="66"/>
          <w:kern w:val="0"/>
          <w:sz w:val="44"/>
          <w:szCs w:val="44"/>
        </w:rPr>
      </w:pPr>
    </w:p>
    <w:p w14:paraId="08EA9A2A" w14:textId="77777777" w:rsidR="00EA29B5" w:rsidRPr="00EA29B5" w:rsidRDefault="00EA29B5" w:rsidP="00EA29B5">
      <w:pPr>
        <w:rPr>
          <w:rFonts w:ascii="Century Gothic" w:hAnsi="Century Gothic"/>
          <w:color w:val="ACB9CA" w:themeColor="text2" w:themeTint="66"/>
          <w:kern w:val="0"/>
          <w:sz w:val="44"/>
          <w:szCs w:val="44"/>
        </w:rPr>
      </w:pPr>
      <w:r w:rsidRPr="00EA29B5">
        <w:rPr>
          <w:rFonts w:ascii="Century Gothic" w:hAnsi="Century Gothic"/>
          <w:noProof/>
          <w:color w:val="ACB9CA" w:themeColor="text2" w:themeTint="66"/>
          <w:kern w:val="0"/>
          <w:sz w:val="44"/>
          <w:szCs w:val="44"/>
        </w:rPr>
        <w:drawing>
          <wp:inline distT="0" distB="0" distL="0" distR="0" wp14:anchorId="404120FF" wp14:editId="1D9BB978">
            <wp:extent cx="9096375" cy="3676650"/>
            <wp:effectExtent l="0" t="0" r="0" b="0"/>
            <wp:docPr id="112077557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290497" w14:textId="77777777" w:rsidR="00EA29B5" w:rsidRPr="00EA29B5" w:rsidRDefault="00EA29B5" w:rsidP="00EA29B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Incluez ici une brève description pour expliquer les facteurs clés qui influencent ces changements d’une année sur l’autre.</w:t>
      </w:r>
    </w:p>
    <w:p w14:paraId="5FA1EBB2" w14:textId="77777777" w:rsidR="00EA29B5" w:rsidRPr="00EA29B5" w:rsidRDefault="00EA29B5" w:rsidP="00EA29B5">
      <w:pPr>
        <w:rPr>
          <w:rFonts w:ascii="Century Gothic" w:hAnsi="Century Gothic"/>
          <w:color w:val="595959" w:themeColor="text1" w:themeTint="A6"/>
          <w:kern w:val="0"/>
          <w:sz w:val="24"/>
          <w:szCs w:val="24"/>
        </w:rPr>
      </w:pPr>
      <w:r w:rsidRPr="00EA29B5">
        <w:rPr>
          <w:rFonts w:ascii="Century Gothic" w:hAnsi="Century Gothic"/>
          <w:color w:val="595959" w:themeColor="text1" w:themeTint="A6"/>
          <w:kern w:val="0"/>
          <w:sz w:val="24"/>
          <w:szCs w:val="24"/>
        </w:rPr>
        <w:br w:type="page"/>
      </w:r>
    </w:p>
    <w:p w14:paraId="61DBF982" w14:textId="77777777" w:rsidR="00EA29B5" w:rsidRPr="00EA29B5" w:rsidRDefault="00EA29B5" w:rsidP="00EA29B5">
      <w:pPr>
        <w:rPr>
          <w:rFonts w:ascii="Century Gothic" w:hAnsi="Century Gothic"/>
          <w:color w:val="8496B0" w:themeColor="text2" w:themeTint="99"/>
          <w:kern w:val="0"/>
          <w:sz w:val="44"/>
          <w:szCs w:val="44"/>
        </w:rPr>
      </w:pPr>
      <w:r>
        <w:rPr>
          <w:rFonts w:ascii="Century Gothic" w:hAnsi="Century Gothic"/>
          <w:color w:val="8496B0" w:themeColor="text2" w:themeTint="99"/>
          <w:kern w:val="0"/>
          <w:sz w:val="44"/>
        </w:rPr>
        <w:lastRenderedPageBreak/>
        <w:t>ANALYSE COMPARATIVE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9900"/>
      </w:tblGrid>
      <w:tr w:rsidR="00EA29B5" w:rsidRPr="00EA29B5" w14:paraId="479B6CF7" w14:textId="77777777" w:rsidTr="00470E87">
        <w:trPr>
          <w:trHeight w:val="1052"/>
        </w:trPr>
        <w:tc>
          <w:tcPr>
            <w:tcW w:w="14125" w:type="dxa"/>
            <w:gridSpan w:val="2"/>
            <w:shd w:val="clear" w:color="auto" w:fill="FFFFFF" w:themeFill="background1"/>
            <w:vAlign w:val="center"/>
          </w:tcPr>
          <w:p w14:paraId="4EFFD501" w14:textId="77777777" w:rsidR="00EA29B5" w:rsidRPr="00EA29B5" w:rsidRDefault="00EA29B5" w:rsidP="00470E87">
            <w:pPr>
              <w:rPr>
                <w:rFonts w:ascii="Century Gothic" w:hAnsi="Century Gothic" w:cs="Arial"/>
                <w:i/>
                <w:iCs/>
                <w:color w:val="595959" w:themeColor="text1" w:themeTint="A6"/>
                <w:kern w:val="0"/>
                <w:sz w:val="20"/>
                <w:szCs w:val="20"/>
              </w:rPr>
            </w:pPr>
            <w:r>
              <w:rPr>
                <w:rFonts w:ascii="Century Gothic" w:hAnsi="Century Gothic"/>
                <w:i/>
                <w:color w:val="595959" w:themeColor="text1" w:themeTint="A6"/>
                <w:kern w:val="0"/>
                <w:sz w:val="20"/>
              </w:rPr>
              <w:t>Sous chaque option (A et B), répertoriez trois caractéristiques ou aspects pertinents. Décrivez les avantages et les inconvénients de ces caractéristiques, en comparant et en contrastant les deux options. Cet exercice est essentiel pour analyser en profondeur deux stratégies, solutions ou produits.</w:t>
            </w:r>
          </w:p>
        </w:tc>
      </w:tr>
      <w:tr w:rsidR="00EA29B5" w:rsidRPr="00EA29B5" w14:paraId="70923389" w14:textId="77777777" w:rsidTr="00470E87">
        <w:trPr>
          <w:trHeight w:val="620"/>
        </w:trPr>
        <w:tc>
          <w:tcPr>
            <w:tcW w:w="14125" w:type="dxa"/>
            <w:gridSpan w:val="2"/>
            <w:shd w:val="clear" w:color="auto" w:fill="D9E2F3" w:themeFill="accent1" w:themeFillTint="33"/>
            <w:vAlign w:val="center"/>
          </w:tcPr>
          <w:p w14:paraId="30B02542"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OPTION A</w:t>
            </w:r>
          </w:p>
        </w:tc>
      </w:tr>
      <w:tr w:rsidR="00EA29B5" w:rsidRPr="00EA29B5" w14:paraId="6FA90A53" w14:textId="77777777" w:rsidTr="00470E87">
        <w:trPr>
          <w:trHeight w:val="890"/>
        </w:trPr>
        <w:tc>
          <w:tcPr>
            <w:tcW w:w="4225" w:type="dxa"/>
            <w:shd w:val="clear" w:color="auto" w:fill="FBE4D5" w:themeFill="accent2" w:themeFillTint="33"/>
            <w:vAlign w:val="center"/>
          </w:tcPr>
          <w:p w14:paraId="33CFF173"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Caractéristique 1</w:t>
            </w:r>
          </w:p>
        </w:tc>
        <w:tc>
          <w:tcPr>
            <w:tcW w:w="9900" w:type="dxa"/>
            <w:vAlign w:val="center"/>
          </w:tcPr>
          <w:p w14:paraId="4B6EAB28"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Description…</w:t>
            </w:r>
          </w:p>
        </w:tc>
      </w:tr>
      <w:tr w:rsidR="00EA29B5" w:rsidRPr="00EA29B5" w14:paraId="1F776BA1" w14:textId="77777777" w:rsidTr="00470E87">
        <w:trPr>
          <w:trHeight w:val="710"/>
        </w:trPr>
        <w:tc>
          <w:tcPr>
            <w:tcW w:w="4225" w:type="dxa"/>
            <w:shd w:val="clear" w:color="auto" w:fill="FBE4D5" w:themeFill="accent2" w:themeFillTint="33"/>
            <w:vAlign w:val="center"/>
          </w:tcPr>
          <w:p w14:paraId="42FE0877"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Caractéristique 2</w:t>
            </w:r>
          </w:p>
        </w:tc>
        <w:tc>
          <w:tcPr>
            <w:tcW w:w="9900" w:type="dxa"/>
            <w:vAlign w:val="center"/>
          </w:tcPr>
          <w:p w14:paraId="26978FE1"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Description…</w:t>
            </w:r>
          </w:p>
        </w:tc>
      </w:tr>
      <w:tr w:rsidR="00EA29B5" w:rsidRPr="00EA29B5" w14:paraId="3ECE1EF8" w14:textId="77777777" w:rsidTr="00470E87">
        <w:trPr>
          <w:trHeight w:val="710"/>
        </w:trPr>
        <w:tc>
          <w:tcPr>
            <w:tcW w:w="4225" w:type="dxa"/>
            <w:shd w:val="clear" w:color="auto" w:fill="FBE4D5" w:themeFill="accent2" w:themeFillTint="33"/>
            <w:vAlign w:val="center"/>
          </w:tcPr>
          <w:p w14:paraId="4368BE81"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Fonctionnalité 3</w:t>
            </w:r>
          </w:p>
        </w:tc>
        <w:tc>
          <w:tcPr>
            <w:tcW w:w="9900" w:type="dxa"/>
            <w:vAlign w:val="center"/>
          </w:tcPr>
          <w:p w14:paraId="24612B7D"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Description…</w:t>
            </w:r>
          </w:p>
        </w:tc>
      </w:tr>
      <w:tr w:rsidR="00EA29B5" w:rsidRPr="00EA29B5" w14:paraId="47F15A2D" w14:textId="77777777" w:rsidTr="00470E87">
        <w:trPr>
          <w:trHeight w:val="620"/>
        </w:trPr>
        <w:tc>
          <w:tcPr>
            <w:tcW w:w="14125" w:type="dxa"/>
            <w:gridSpan w:val="2"/>
            <w:shd w:val="clear" w:color="auto" w:fill="D9E2F3" w:themeFill="accent1" w:themeFillTint="33"/>
            <w:vAlign w:val="center"/>
          </w:tcPr>
          <w:p w14:paraId="0486F1A8" w14:textId="77777777" w:rsidR="00EA29B5" w:rsidRPr="00EA29B5" w:rsidRDefault="00EA29B5" w:rsidP="00470E87">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OPTION B</w:t>
            </w:r>
          </w:p>
        </w:tc>
      </w:tr>
      <w:tr w:rsidR="00EA29B5" w:rsidRPr="00EA29B5" w14:paraId="62AF1AD3" w14:textId="77777777" w:rsidTr="00470E87">
        <w:trPr>
          <w:trHeight w:val="710"/>
        </w:trPr>
        <w:tc>
          <w:tcPr>
            <w:tcW w:w="4225" w:type="dxa"/>
            <w:shd w:val="clear" w:color="auto" w:fill="FBE4D5" w:themeFill="accent2" w:themeFillTint="33"/>
            <w:vAlign w:val="center"/>
          </w:tcPr>
          <w:p w14:paraId="111D4745"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Caractéristique 1</w:t>
            </w:r>
          </w:p>
        </w:tc>
        <w:tc>
          <w:tcPr>
            <w:tcW w:w="9900" w:type="dxa"/>
            <w:vAlign w:val="center"/>
          </w:tcPr>
          <w:p w14:paraId="2B43CA28"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Description…</w:t>
            </w:r>
          </w:p>
        </w:tc>
      </w:tr>
      <w:tr w:rsidR="00EA29B5" w:rsidRPr="00EA29B5" w14:paraId="4D00B217" w14:textId="77777777" w:rsidTr="00470E87">
        <w:trPr>
          <w:trHeight w:val="710"/>
        </w:trPr>
        <w:tc>
          <w:tcPr>
            <w:tcW w:w="4225" w:type="dxa"/>
            <w:shd w:val="clear" w:color="auto" w:fill="FBE4D5" w:themeFill="accent2" w:themeFillTint="33"/>
            <w:vAlign w:val="center"/>
          </w:tcPr>
          <w:p w14:paraId="72A4F6A1"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Caractéristique 2</w:t>
            </w:r>
          </w:p>
        </w:tc>
        <w:tc>
          <w:tcPr>
            <w:tcW w:w="9900" w:type="dxa"/>
            <w:vAlign w:val="center"/>
          </w:tcPr>
          <w:p w14:paraId="3D96607F"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Description…</w:t>
            </w:r>
          </w:p>
        </w:tc>
      </w:tr>
      <w:tr w:rsidR="00EA29B5" w:rsidRPr="00EA29B5" w14:paraId="4C97EA7F" w14:textId="77777777" w:rsidTr="00470E87">
        <w:trPr>
          <w:trHeight w:val="890"/>
        </w:trPr>
        <w:tc>
          <w:tcPr>
            <w:tcW w:w="4225" w:type="dxa"/>
            <w:shd w:val="clear" w:color="auto" w:fill="FBE4D5" w:themeFill="accent2" w:themeFillTint="33"/>
            <w:vAlign w:val="center"/>
          </w:tcPr>
          <w:p w14:paraId="2EBD00E9"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Fonctionnalité 3</w:t>
            </w:r>
          </w:p>
        </w:tc>
        <w:tc>
          <w:tcPr>
            <w:tcW w:w="9900" w:type="dxa"/>
            <w:vAlign w:val="center"/>
          </w:tcPr>
          <w:p w14:paraId="23D8BB58" w14:textId="77777777" w:rsidR="00EA29B5" w:rsidRPr="00EA29B5" w:rsidRDefault="00EA29B5" w:rsidP="00470E87">
            <w:pPr>
              <w:rPr>
                <w:rFonts w:ascii="Century Gothic" w:hAnsi="Century Gothic" w:cs="Arial"/>
                <w:color w:val="595959" w:themeColor="text1" w:themeTint="A6"/>
                <w:kern w:val="0"/>
                <w:sz w:val="24"/>
                <w:szCs w:val="24"/>
              </w:rPr>
            </w:pPr>
            <w:r>
              <w:rPr>
                <w:rFonts w:ascii="Century Gothic" w:hAnsi="Century Gothic"/>
                <w:color w:val="595959" w:themeColor="text1" w:themeTint="A6"/>
                <w:kern w:val="0"/>
                <w:sz w:val="24"/>
              </w:rPr>
              <w:t>Description…</w:t>
            </w:r>
          </w:p>
        </w:tc>
      </w:tr>
    </w:tbl>
    <w:p w14:paraId="7B0BE792" w14:textId="77777777" w:rsidR="00EA29B5" w:rsidRPr="00EA29B5" w:rsidRDefault="00EA29B5" w:rsidP="00EA29B5">
      <w:pPr>
        <w:rPr>
          <w:rFonts w:ascii="Century Gothic" w:hAnsi="Century Gothic"/>
          <w:color w:val="ACB9CA" w:themeColor="text2" w:themeTint="66"/>
          <w:kern w:val="0"/>
          <w:sz w:val="24"/>
          <w:szCs w:val="24"/>
        </w:rPr>
      </w:pPr>
    </w:p>
    <w:p w14:paraId="12BFB94A" w14:textId="77777777" w:rsidR="00EA29B5" w:rsidRPr="00EA29B5" w:rsidRDefault="00EA29B5" w:rsidP="00EA29B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ANALYSE : analyse de l’option A par rapport à l’option B.</w:t>
      </w:r>
    </w:p>
    <w:p w14:paraId="6033F910" w14:textId="77777777" w:rsidR="00EA29B5" w:rsidRPr="00EA29B5" w:rsidRDefault="00EA29B5" w:rsidP="00EA29B5">
      <w:pPr>
        <w:rPr>
          <w:rFonts w:ascii="Century Gothic" w:hAnsi="Century Gothic"/>
          <w:color w:val="ACB9CA" w:themeColor="text2" w:themeTint="66"/>
          <w:kern w:val="0"/>
          <w:sz w:val="44"/>
          <w:szCs w:val="44"/>
        </w:rPr>
      </w:pPr>
    </w:p>
    <w:tbl>
      <w:tblPr>
        <w:tblStyle w:val="TableGrid"/>
        <w:tblW w:w="1404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040"/>
      </w:tblGrid>
      <w:tr w:rsidR="00EA29B5" w:rsidRPr="00EA29B5" w14:paraId="233F21D0" w14:textId="77777777" w:rsidTr="00470E87">
        <w:trPr>
          <w:trHeight w:val="2706"/>
        </w:trPr>
        <w:tc>
          <w:tcPr>
            <w:tcW w:w="14040" w:type="dxa"/>
          </w:tcPr>
          <w:p w14:paraId="44E6C8F5" w14:textId="77777777" w:rsidR="00EA29B5" w:rsidRPr="00EA29B5" w:rsidRDefault="00EA29B5" w:rsidP="00470E87">
            <w:pPr>
              <w:jc w:val="center"/>
              <w:rPr>
                <w:rFonts w:ascii="Century Gothic" w:hAnsi="Century Gothic" w:cs="Arial"/>
                <w:b/>
                <w:color w:val="000000" w:themeColor="text1"/>
                <w:kern w:val="0"/>
                <w:sz w:val="20"/>
                <w:szCs w:val="20"/>
              </w:rPr>
            </w:pPr>
            <w:r>
              <w:rPr>
                <w:rFonts w:ascii="Century Gothic" w:hAnsi="Century Gothic"/>
                <w:b/>
                <w:color w:val="000000" w:themeColor="text1"/>
                <w:kern w:val="0"/>
                <w:sz w:val="20"/>
              </w:rPr>
              <w:lastRenderedPageBreak/>
              <w:t>EXCLUSION DE RESPONSABILITÉ</w:t>
            </w:r>
          </w:p>
          <w:p w14:paraId="64B8394A" w14:textId="77777777" w:rsidR="00EA29B5" w:rsidRPr="00EA29B5" w:rsidRDefault="00EA29B5" w:rsidP="00470E87">
            <w:pPr>
              <w:rPr>
                <w:rFonts w:ascii="Century Gothic" w:hAnsi="Century Gothic" w:cs="Arial"/>
                <w:color w:val="000000" w:themeColor="text1"/>
                <w:kern w:val="0"/>
                <w:szCs w:val="20"/>
              </w:rPr>
            </w:pPr>
          </w:p>
          <w:p w14:paraId="0A7AC75E" w14:textId="77777777" w:rsidR="00EA29B5" w:rsidRPr="00EA29B5" w:rsidRDefault="00EA29B5" w:rsidP="00470E87">
            <w:pPr>
              <w:rPr>
                <w:rFonts w:ascii="Century Gothic" w:hAnsi="Century Gothic" w:cs="Arial"/>
                <w:color w:val="000000" w:themeColor="text1"/>
                <w:kern w:val="0"/>
                <w:szCs w:val="20"/>
              </w:rPr>
            </w:pPr>
            <w:r>
              <w:rPr>
                <w:rFonts w:ascii="Century Gothic" w:hAnsi="Century Gothic"/>
                <w:color w:val="000000" w:themeColor="text1"/>
                <w:kern w:val="0"/>
              </w:rPr>
              <w:t xml:space="preserve">Tous les articles, modèles ou informations proposés par </w:t>
            </w:r>
            <w:proofErr w:type="spellStart"/>
            <w:r>
              <w:rPr>
                <w:rFonts w:ascii="Century Gothic" w:hAnsi="Century Gothic"/>
                <w:color w:val="000000" w:themeColor="text1"/>
                <w:kern w:val="0"/>
              </w:rPr>
              <w:t>Smartsheet</w:t>
            </w:r>
            <w:proofErr w:type="spellEnd"/>
            <w:r>
              <w:rPr>
                <w:rFonts w:ascii="Century Gothic" w:hAnsi="Century Gothic"/>
                <w:color w:val="000000" w:themeColor="text1"/>
                <w:kern w:val="0"/>
              </w:rPr>
              <w:t xml:space="preserve"> sur le site web sont fournis à titre de référence uniquement. Bien que nous nous efforcions de maintenir l’information à jour et exacte, nous ne faisons aucune déclaration, ni n’offrons aucune garantie, de quelque nature que ce soit, expresse ou implicite, quant à l’exhaustivité, l’exactitude, la fiabilité, la pertinence ou la disponibilité du site Web, ou des informations, articles, modèles ou graphiques liés, contenus sur le site. Toute la confiance que vous accordez à ces informations relève de votre propre responsabilité, à vos propres risques.</w:t>
            </w:r>
          </w:p>
        </w:tc>
      </w:tr>
    </w:tbl>
    <w:p w14:paraId="4800F909" w14:textId="77777777" w:rsidR="00EA29B5" w:rsidRPr="00EA29B5" w:rsidRDefault="00EA29B5" w:rsidP="00EA29B5">
      <w:pPr>
        <w:rPr>
          <w:rFonts w:ascii="Century Gothic" w:hAnsi="Century Gothic"/>
          <w:b/>
          <w:color w:val="000000" w:themeColor="text1"/>
          <w:kern w:val="0"/>
          <w:sz w:val="32"/>
          <w:szCs w:val="44"/>
        </w:rPr>
      </w:pPr>
    </w:p>
    <w:p w14:paraId="685EAB41" w14:textId="77777777" w:rsidR="00EA29B5" w:rsidRPr="00EA29B5" w:rsidRDefault="00EA29B5" w:rsidP="00EA29B5">
      <w:pPr>
        <w:rPr>
          <w:rFonts w:ascii="Century Gothic" w:hAnsi="Century Gothic"/>
          <w:b/>
          <w:bCs/>
          <w:color w:val="595959" w:themeColor="text1" w:themeTint="A6"/>
          <w:kern w:val="0"/>
          <w:sz w:val="24"/>
          <w:szCs w:val="24"/>
        </w:rPr>
      </w:pPr>
    </w:p>
    <w:sectPr w:rsidR="00EA29B5" w:rsidRPr="00EA29B5" w:rsidSect="00B06843">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4FE0A" w14:textId="77777777" w:rsidR="00EA29B5" w:rsidRPr="00EA29B5" w:rsidRDefault="00EA29B5" w:rsidP="00EA29B5">
      <w:pPr>
        <w:spacing w:after="0" w:line="240" w:lineRule="auto"/>
        <w:rPr>
          <w:kern w:val="0"/>
        </w:rPr>
      </w:pPr>
      <w:r w:rsidRPr="00EA29B5">
        <w:rPr>
          <w:kern w:val="0"/>
        </w:rPr>
        <w:separator/>
      </w:r>
    </w:p>
  </w:endnote>
  <w:endnote w:type="continuationSeparator" w:id="0">
    <w:p w14:paraId="5FC7EA9F" w14:textId="77777777" w:rsidR="00EA29B5" w:rsidRPr="00EA29B5" w:rsidRDefault="00EA29B5" w:rsidP="00EA29B5">
      <w:pPr>
        <w:spacing w:after="0" w:line="240" w:lineRule="auto"/>
        <w:rPr>
          <w:kern w:val="0"/>
        </w:rPr>
      </w:pPr>
      <w:r w:rsidRPr="00EA29B5">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2BE8D" w14:textId="77777777" w:rsidR="00EA29B5" w:rsidRDefault="00EA2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B5551" w14:textId="77777777" w:rsidR="00EA29B5" w:rsidRDefault="00EA2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AAD44" w14:textId="77777777" w:rsidR="00EA29B5" w:rsidRDefault="00EA2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0FAA2" w14:textId="77777777" w:rsidR="00EA29B5" w:rsidRPr="00EA29B5" w:rsidRDefault="00EA29B5" w:rsidP="00EA29B5">
      <w:pPr>
        <w:spacing w:after="0" w:line="240" w:lineRule="auto"/>
        <w:rPr>
          <w:kern w:val="0"/>
        </w:rPr>
      </w:pPr>
      <w:r w:rsidRPr="00EA29B5">
        <w:rPr>
          <w:kern w:val="0"/>
        </w:rPr>
        <w:separator/>
      </w:r>
    </w:p>
  </w:footnote>
  <w:footnote w:type="continuationSeparator" w:id="0">
    <w:p w14:paraId="14937F88" w14:textId="77777777" w:rsidR="00EA29B5" w:rsidRPr="00EA29B5" w:rsidRDefault="00EA29B5" w:rsidP="00EA29B5">
      <w:pPr>
        <w:spacing w:after="0" w:line="240" w:lineRule="auto"/>
        <w:rPr>
          <w:kern w:val="0"/>
        </w:rPr>
      </w:pPr>
      <w:r w:rsidRPr="00EA29B5">
        <w:rPr>
          <w:kern w:val="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D2547" w14:textId="77777777" w:rsidR="00EA29B5" w:rsidRDefault="00EA2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1C9AB" w14:textId="77777777" w:rsidR="00EA29B5" w:rsidRDefault="00EA2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241C8" w14:textId="77777777" w:rsidR="00EA29B5" w:rsidRDefault="00EA2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revisionView w:markup="0"/>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C"/>
    <w:rsid w:val="00096C10"/>
    <w:rsid w:val="000A7231"/>
    <w:rsid w:val="000B06D0"/>
    <w:rsid w:val="002167F2"/>
    <w:rsid w:val="0022017E"/>
    <w:rsid w:val="002572E5"/>
    <w:rsid w:val="00323215"/>
    <w:rsid w:val="003267A2"/>
    <w:rsid w:val="00494DAE"/>
    <w:rsid w:val="004F3078"/>
    <w:rsid w:val="00515C0D"/>
    <w:rsid w:val="005B3171"/>
    <w:rsid w:val="007328A3"/>
    <w:rsid w:val="00762D74"/>
    <w:rsid w:val="007B46C3"/>
    <w:rsid w:val="008109F7"/>
    <w:rsid w:val="00823C0E"/>
    <w:rsid w:val="009838F8"/>
    <w:rsid w:val="009D4580"/>
    <w:rsid w:val="00A648EE"/>
    <w:rsid w:val="00A93C31"/>
    <w:rsid w:val="00B06843"/>
    <w:rsid w:val="00BE3F12"/>
    <w:rsid w:val="00CC5F7D"/>
    <w:rsid w:val="00D11BEF"/>
    <w:rsid w:val="00D2241B"/>
    <w:rsid w:val="00DC2C9E"/>
    <w:rsid w:val="00E234C6"/>
    <w:rsid w:val="00E327DC"/>
    <w:rsid w:val="00EA29B5"/>
    <w:rsid w:val="00F72EEA"/>
    <w:rsid w:val="00F850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68D01"/>
  <w15:chartTrackingRefBased/>
  <w15:docId w15:val="{D38A7A33-568E-45D3-83C9-EC714D0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DC"/>
    <w:rPr>
      <w:rFonts w:eastAsiaTheme="majorEastAsia" w:cstheme="majorBidi"/>
      <w:color w:val="272727" w:themeColor="text1" w:themeTint="D8"/>
    </w:rPr>
  </w:style>
  <w:style w:type="paragraph" w:styleId="Title">
    <w:name w:val="Title"/>
    <w:basedOn w:val="Normal"/>
    <w:next w:val="Normal"/>
    <w:link w:val="TitleChar"/>
    <w:uiPriority w:val="10"/>
    <w:qFormat/>
    <w:rsid w:val="00E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7DC"/>
    <w:rPr>
      <w:i/>
      <w:iCs/>
      <w:color w:val="404040" w:themeColor="text1" w:themeTint="BF"/>
    </w:rPr>
  </w:style>
  <w:style w:type="paragraph" w:styleId="ListParagraph">
    <w:name w:val="List Paragraph"/>
    <w:basedOn w:val="Normal"/>
    <w:uiPriority w:val="34"/>
    <w:qFormat/>
    <w:rsid w:val="00E327DC"/>
    <w:pPr>
      <w:ind w:left="720"/>
      <w:contextualSpacing/>
    </w:pPr>
  </w:style>
  <w:style w:type="character" w:styleId="IntenseEmphasis">
    <w:name w:val="Intense Emphasis"/>
    <w:basedOn w:val="DefaultParagraphFont"/>
    <w:uiPriority w:val="21"/>
    <w:qFormat/>
    <w:rsid w:val="00E327DC"/>
    <w:rPr>
      <w:i/>
      <w:iCs/>
      <w:color w:val="2F5496" w:themeColor="accent1" w:themeShade="BF"/>
    </w:rPr>
  </w:style>
  <w:style w:type="paragraph" w:styleId="IntenseQuote">
    <w:name w:val="Intense Quote"/>
    <w:basedOn w:val="Normal"/>
    <w:next w:val="Normal"/>
    <w:link w:val="IntenseQuoteChar"/>
    <w:uiPriority w:val="30"/>
    <w:qFormat/>
    <w:rsid w:val="00E32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7DC"/>
    <w:rPr>
      <w:i/>
      <w:iCs/>
      <w:color w:val="2F5496" w:themeColor="accent1" w:themeShade="BF"/>
    </w:rPr>
  </w:style>
  <w:style w:type="character" w:styleId="IntenseReference">
    <w:name w:val="Intense Reference"/>
    <w:basedOn w:val="DefaultParagraphFont"/>
    <w:uiPriority w:val="32"/>
    <w:qFormat/>
    <w:rsid w:val="00E327DC"/>
    <w:rPr>
      <w:b/>
      <w:bCs/>
      <w:smallCaps/>
      <w:color w:val="2F5496" w:themeColor="accent1" w:themeShade="BF"/>
      <w:spacing w:val="5"/>
    </w:rPr>
  </w:style>
  <w:style w:type="table" w:styleId="TableGrid">
    <w:name w:val="Table Grid"/>
    <w:basedOn w:val="TableNormal"/>
    <w:uiPriority w:val="99"/>
    <w:rsid w:val="00E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1B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A29B5"/>
    <w:pPr>
      <w:tabs>
        <w:tab w:val="center" w:pos="4419"/>
        <w:tab w:val="right" w:pos="8838"/>
      </w:tabs>
      <w:spacing w:after="0" w:line="240" w:lineRule="auto"/>
    </w:pPr>
  </w:style>
  <w:style w:type="character" w:customStyle="1" w:styleId="HeaderChar">
    <w:name w:val="Header Char"/>
    <w:basedOn w:val="DefaultParagraphFont"/>
    <w:link w:val="Header"/>
    <w:uiPriority w:val="99"/>
    <w:rsid w:val="00EA29B5"/>
  </w:style>
  <w:style w:type="paragraph" w:styleId="Footer">
    <w:name w:val="footer"/>
    <w:basedOn w:val="Normal"/>
    <w:link w:val="FooterChar"/>
    <w:uiPriority w:val="99"/>
    <w:unhideWhenUsed/>
    <w:rsid w:val="00EA29B5"/>
    <w:pPr>
      <w:tabs>
        <w:tab w:val="center" w:pos="4419"/>
        <w:tab w:val="right" w:pos="8838"/>
      </w:tabs>
      <w:spacing w:after="0" w:line="240" w:lineRule="auto"/>
    </w:pPr>
  </w:style>
  <w:style w:type="character" w:customStyle="1" w:styleId="FooterChar">
    <w:name w:val="Footer Char"/>
    <w:basedOn w:val="DefaultParagraphFont"/>
    <w:link w:val="Footer"/>
    <w:uiPriority w:val="99"/>
    <w:rsid w:val="00EA2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7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r.smartsheet.com/try-it?trp=18080"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Année 1</c:v>
                </c:pt>
              </c:strCache>
            </c:strRef>
          </c:tx>
          <c:spPr>
            <a:solidFill>
              <a:schemeClr val="accent1"/>
            </a:solidFill>
            <a:ln>
              <a:noFill/>
            </a:ln>
            <a:effectLst/>
          </c:spPr>
          <c:invertIfNegative val="0"/>
          <c:cat>
            <c:strRef>
              <c:f>Sheet1!$A$2:$A$5</c:f>
              <c:strCache>
                <c:ptCount val="4"/>
                <c:pt idx="0">
                  <c:v>Catégorie 1</c:v>
                </c:pt>
                <c:pt idx="1">
                  <c:v>Catégorie 2</c:v>
                </c:pt>
                <c:pt idx="2">
                  <c:v>Catégorie 3</c:v>
                </c:pt>
                <c:pt idx="3">
                  <c:v>Catégorie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E7B-47C0-85FA-D9E296819178}"/>
            </c:ext>
          </c:extLst>
        </c:ser>
        <c:ser>
          <c:idx val="1"/>
          <c:order val="1"/>
          <c:tx>
            <c:strRef>
              <c:f>Sheet1!$C$1</c:f>
              <c:strCache>
                <c:ptCount val="1"/>
                <c:pt idx="0">
                  <c:v>Année 2</c:v>
                </c:pt>
              </c:strCache>
            </c:strRef>
          </c:tx>
          <c:spPr>
            <a:solidFill>
              <a:schemeClr val="accent2"/>
            </a:solidFill>
            <a:ln>
              <a:noFill/>
            </a:ln>
            <a:effectLst/>
          </c:spPr>
          <c:invertIfNegative val="0"/>
          <c:cat>
            <c:strRef>
              <c:f>Sheet1!$A$2:$A$5</c:f>
              <c:strCache>
                <c:ptCount val="4"/>
                <c:pt idx="0">
                  <c:v>Catégorie 1</c:v>
                </c:pt>
                <c:pt idx="1">
                  <c:v>Catégorie 2</c:v>
                </c:pt>
                <c:pt idx="2">
                  <c:v>Catégorie 3</c:v>
                </c:pt>
                <c:pt idx="3">
                  <c:v>Catégorie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E7B-47C0-85FA-D9E296819178}"/>
            </c:ext>
          </c:extLst>
        </c:ser>
        <c:ser>
          <c:idx val="2"/>
          <c:order val="2"/>
          <c:tx>
            <c:strRef>
              <c:f>Sheet1!$D$1</c:f>
              <c:strCache>
                <c:ptCount val="1"/>
                <c:pt idx="0">
                  <c:v>Année 3</c:v>
                </c:pt>
              </c:strCache>
            </c:strRef>
          </c:tx>
          <c:spPr>
            <a:solidFill>
              <a:schemeClr val="accent3"/>
            </a:solidFill>
            <a:ln>
              <a:noFill/>
            </a:ln>
            <a:effectLst/>
          </c:spPr>
          <c:invertIfNegative val="0"/>
          <c:cat>
            <c:strRef>
              <c:f>Sheet1!$A$2:$A$5</c:f>
              <c:strCache>
                <c:ptCount val="4"/>
                <c:pt idx="0">
                  <c:v>Catégorie 1</c:v>
                </c:pt>
                <c:pt idx="1">
                  <c:v>Catégorie 2</c:v>
                </c:pt>
                <c:pt idx="2">
                  <c:v>Catégorie 3</c:v>
                </c:pt>
                <c:pt idx="3">
                  <c:v>Catégorie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E7B-47C0-85FA-D9E296819178}"/>
            </c:ext>
          </c:extLst>
        </c:ser>
        <c:dLbls>
          <c:showLegendKey val="0"/>
          <c:showVal val="0"/>
          <c:showCatName val="0"/>
          <c:showSerName val="0"/>
          <c:showPercent val="0"/>
          <c:showBubbleSize val="0"/>
        </c:dLbls>
        <c:gapWidth val="219"/>
        <c:overlap val="-27"/>
        <c:axId val="1914479647"/>
        <c:axId val="1006275216"/>
      </c:barChart>
      <c:catAx>
        <c:axId val="191447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fr-FR"/>
          </a:p>
        </c:txPr>
        <c:crossAx val="1006275216"/>
        <c:crosses val="autoZero"/>
        <c:auto val="1"/>
        <c:lblAlgn val="ctr"/>
        <c:lblOffset val="100"/>
        <c:noMultiLvlLbl val="0"/>
      </c:catAx>
      <c:valAx>
        <c:axId val="100627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fr-FR"/>
          </a:p>
        </c:txPr>
        <c:crossAx val="191447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558</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Ricky Nan</cp:lastModifiedBy>
  <cp:revision>5</cp:revision>
  <dcterms:created xsi:type="dcterms:W3CDTF">2024-01-21T22:32:00Z</dcterms:created>
  <dcterms:modified xsi:type="dcterms:W3CDTF">2024-10-08T11:06:00Z</dcterms:modified>
</cp:coreProperties>
</file>