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CF2F0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  <w:r w:rsidRPr="0028777B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370CC48" wp14:editId="4E3DAF3B">
            <wp:simplePos x="0" y="0"/>
            <wp:positionH relativeFrom="margin">
              <wp:align>right</wp:align>
            </wp:positionH>
            <wp:positionV relativeFrom="paragraph">
              <wp:posOffset>-195580</wp:posOffset>
            </wp:positionV>
            <wp:extent cx="2718000" cy="540000"/>
            <wp:effectExtent l="0" t="0" r="635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36"/>
        </w:rPr>
        <w:t>Modèle  A3 de rapport de planification stratégique</w:t>
      </w:r>
    </w:p>
    <w:tbl>
      <w:tblPr>
        <w:tblW w:w="14385" w:type="dxa"/>
        <w:tblLook w:val="04A0" w:firstRow="1" w:lastRow="0" w:firstColumn="1" w:lastColumn="0" w:noHBand="0" w:noVBand="1"/>
      </w:tblPr>
      <w:tblGrid>
        <w:gridCol w:w="3760"/>
        <w:gridCol w:w="2600"/>
        <w:gridCol w:w="8025"/>
      </w:tblGrid>
      <w:tr w:rsidR="0028777B" w:rsidRPr="0028777B" w14:paraId="389F5C66" w14:textId="77777777" w:rsidTr="000B6635">
        <w:trPr>
          <w:trHeight w:val="1851"/>
        </w:trPr>
        <w:tc>
          <w:tcPr>
            <w:tcW w:w="3760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DFEB71"/>
            <w:vAlign w:val="center"/>
            <w:hideMark/>
          </w:tcPr>
          <w:p w14:paraId="56D0C777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CONTEXTE COMMERCIAL</w:t>
            </w:r>
          </w:p>
        </w:tc>
        <w:tc>
          <w:tcPr>
            <w:tcW w:w="260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3F7C9"/>
            <w:vAlign w:val="center"/>
            <w:hideMark/>
          </w:tcPr>
          <w:p w14:paraId="2280F7C0" w14:textId="77777777" w:rsidR="0028777B" w:rsidRPr="0028777B" w:rsidRDefault="0028777B" w:rsidP="000B6635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Situation actuelle</w:t>
            </w:r>
          </w:p>
        </w:tc>
        <w:tc>
          <w:tcPr>
            <w:tcW w:w="8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8AD3A38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Description</w:t>
            </w:r>
          </w:p>
        </w:tc>
      </w:tr>
      <w:tr w:rsidR="0028777B" w:rsidRPr="0028777B" w14:paraId="3170CF37" w14:textId="77777777" w:rsidTr="000B6635">
        <w:trPr>
          <w:trHeight w:val="1959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4A877A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3F7C9"/>
            <w:vAlign w:val="center"/>
            <w:hideMark/>
          </w:tcPr>
          <w:p w14:paraId="5E03A0F4" w14:textId="77777777" w:rsidR="0028777B" w:rsidRPr="0028777B" w:rsidRDefault="0028777B" w:rsidP="000B6635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Importance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C42959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Description</w:t>
            </w:r>
          </w:p>
        </w:tc>
      </w:tr>
      <w:tr w:rsidR="0028777B" w:rsidRPr="0028777B" w14:paraId="0A612B08" w14:textId="77777777" w:rsidTr="000B6635">
        <w:trPr>
          <w:trHeight w:val="642"/>
        </w:trPr>
        <w:tc>
          <w:tcPr>
            <w:tcW w:w="3760" w:type="dxa"/>
            <w:vMerge w:val="restart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C4ECF4"/>
            <w:vAlign w:val="center"/>
            <w:hideMark/>
          </w:tcPr>
          <w:p w14:paraId="4FCA4E44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OBJECTIFS À LONG TERME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1F296604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1</w:t>
            </w:r>
          </w:p>
        </w:tc>
        <w:tc>
          <w:tcPr>
            <w:tcW w:w="8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23B5CB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Objectif 1</w:t>
            </w:r>
          </w:p>
        </w:tc>
      </w:tr>
      <w:tr w:rsidR="0028777B" w:rsidRPr="0028777B" w14:paraId="5A70312B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CBC951E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79B1771D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8337DDC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Objectif 2</w:t>
            </w:r>
          </w:p>
        </w:tc>
      </w:tr>
      <w:tr w:rsidR="0028777B" w:rsidRPr="0028777B" w14:paraId="4F0D0DAA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D1B2D11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369CB4FA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3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4D79F75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Objectif 3</w:t>
            </w:r>
          </w:p>
        </w:tc>
      </w:tr>
      <w:tr w:rsidR="0028777B" w:rsidRPr="0028777B" w14:paraId="5C8C5AF0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42D21B8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E6F7FA"/>
            <w:vAlign w:val="center"/>
            <w:hideMark/>
          </w:tcPr>
          <w:p w14:paraId="11762185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4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BF0B63E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Objectif 4</w:t>
            </w:r>
          </w:p>
        </w:tc>
      </w:tr>
      <w:tr w:rsidR="0028777B" w:rsidRPr="0028777B" w14:paraId="6F775BD0" w14:textId="77777777" w:rsidTr="000B6635">
        <w:trPr>
          <w:trHeight w:val="2895"/>
        </w:trPr>
        <w:tc>
          <w:tcPr>
            <w:tcW w:w="3760" w:type="dxa"/>
            <w:tcBorders>
              <w:top w:val="nil"/>
              <w:left w:val="single" w:sz="12" w:space="0" w:color="BFBFBF"/>
              <w:bottom w:val="single" w:sz="18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F89911E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ANALYSE DE L’ÉTAT ACTUEL</w:t>
            </w:r>
          </w:p>
        </w:tc>
        <w:tc>
          <w:tcPr>
            <w:tcW w:w="10625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B90DCE7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Description</w:t>
            </w:r>
          </w:p>
        </w:tc>
      </w:tr>
      <w:tr w:rsidR="0028777B" w:rsidRPr="0028777B" w14:paraId="3CBE88E6" w14:textId="77777777" w:rsidTr="000B6635">
        <w:trPr>
          <w:trHeight w:val="2895"/>
        </w:trPr>
        <w:tc>
          <w:tcPr>
            <w:tcW w:w="3760" w:type="dxa"/>
            <w:tcBorders>
              <w:top w:val="single" w:sz="18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10A28DB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lastRenderedPageBreak/>
              <w:t>VISION DE L’ÉTAT FUTUR</w:t>
            </w:r>
          </w:p>
        </w:tc>
        <w:tc>
          <w:tcPr>
            <w:tcW w:w="10625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DCE41C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Description</w:t>
            </w:r>
          </w:p>
        </w:tc>
      </w:tr>
      <w:tr w:rsidR="0028777B" w:rsidRPr="0028777B" w14:paraId="04BBD5D3" w14:textId="77777777" w:rsidTr="000B6635">
        <w:trPr>
          <w:trHeight w:val="2895"/>
        </w:trPr>
        <w:tc>
          <w:tcPr>
            <w:tcW w:w="3760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FDCDEF"/>
            <w:vAlign w:val="center"/>
            <w:hideMark/>
          </w:tcPr>
          <w:p w14:paraId="7496A0F7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ANALYSE DES ÉCARTS</w:t>
            </w:r>
          </w:p>
        </w:tc>
        <w:tc>
          <w:tcPr>
            <w:tcW w:w="10625" w:type="dxa"/>
            <w:gridSpan w:val="2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1AA1386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Description</w:t>
            </w:r>
          </w:p>
        </w:tc>
      </w:tr>
      <w:tr w:rsidR="0028777B" w:rsidRPr="0028777B" w14:paraId="163980C2" w14:textId="77777777" w:rsidTr="000B6635">
        <w:trPr>
          <w:trHeight w:val="642"/>
        </w:trPr>
        <w:tc>
          <w:tcPr>
            <w:tcW w:w="3760" w:type="dxa"/>
            <w:vMerge w:val="restart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3506A079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INITIATIVES STRATÉGIQUES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A470ADC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1</w:t>
            </w:r>
          </w:p>
        </w:tc>
        <w:tc>
          <w:tcPr>
            <w:tcW w:w="8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278900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1F512C77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370D58D6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1615D2BA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E41D9E6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680B6F0B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082397E4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886C451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3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52643FF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61FAD791" w14:textId="77777777" w:rsidTr="000B6635">
        <w:trPr>
          <w:trHeight w:val="642"/>
        </w:trPr>
        <w:tc>
          <w:tcPr>
            <w:tcW w:w="3760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9AFD7EF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9FBA4A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4</w:t>
            </w:r>
          </w:p>
        </w:tc>
        <w:tc>
          <w:tcPr>
            <w:tcW w:w="8025" w:type="dxa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5E73577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</w:tbl>
    <w:p w14:paraId="6F2CBE7F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229512C3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  <w:r w:rsidRPr="0028777B"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  <w:br w:type="page"/>
      </w:r>
    </w:p>
    <w:tbl>
      <w:tblPr>
        <w:tblW w:w="14385" w:type="dxa"/>
        <w:tblLook w:val="04A0" w:firstRow="1" w:lastRow="0" w:firstColumn="1" w:lastColumn="0" w:noHBand="0" w:noVBand="1"/>
      </w:tblPr>
      <w:tblGrid>
        <w:gridCol w:w="3760"/>
        <w:gridCol w:w="2600"/>
        <w:gridCol w:w="2677"/>
        <w:gridCol w:w="2419"/>
        <w:gridCol w:w="2929"/>
      </w:tblGrid>
      <w:tr w:rsidR="0028777B" w:rsidRPr="0028777B" w14:paraId="00D447E8" w14:textId="77777777" w:rsidTr="000B6635">
        <w:trPr>
          <w:trHeight w:val="642"/>
        </w:trPr>
        <w:tc>
          <w:tcPr>
            <w:tcW w:w="3760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000000" w:fill="F8CBAD"/>
            <w:vAlign w:val="center"/>
            <w:hideMark/>
          </w:tcPr>
          <w:p w14:paraId="4BFD89CC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lastRenderedPageBreak/>
              <w:t>FEUILLE DE ROUTE DE MISE EN ŒUVRE</w:t>
            </w:r>
          </w:p>
        </w:tc>
        <w:tc>
          <w:tcPr>
            <w:tcW w:w="2600" w:type="dxa"/>
            <w:tcBorders>
              <w:top w:val="single" w:sz="1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589C3179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Année 1</w:t>
            </w:r>
          </w:p>
        </w:tc>
        <w:tc>
          <w:tcPr>
            <w:tcW w:w="8025" w:type="dxa"/>
            <w:gridSpan w:val="3"/>
            <w:tcBorders>
              <w:top w:val="single" w:sz="18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B22CB0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2C642D24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AD739C3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5DCFEDAB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Année 2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CDD99D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5C5DB623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A249BF7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09801D1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Année 3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2E7A97C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37A0A288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1221507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23194A83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Année 4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C4C568A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0EAF3074" w14:textId="77777777" w:rsidTr="000B6635">
        <w:trPr>
          <w:trHeight w:val="642"/>
        </w:trPr>
        <w:tc>
          <w:tcPr>
            <w:tcW w:w="3760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888104D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06E62C19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Année 5</w:t>
            </w:r>
          </w:p>
        </w:tc>
        <w:tc>
          <w:tcPr>
            <w:tcW w:w="8025" w:type="dxa"/>
            <w:gridSpan w:val="3"/>
            <w:tcBorders>
              <w:top w:val="single" w:sz="4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4736718E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1866A482" w14:textId="77777777" w:rsidTr="000B6635">
        <w:trPr>
          <w:trHeight w:val="690"/>
        </w:trPr>
        <w:tc>
          <w:tcPr>
            <w:tcW w:w="14385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000000" w:fill="DFEB71"/>
            <w:noWrap/>
            <w:vAlign w:val="center"/>
            <w:hideMark/>
          </w:tcPr>
          <w:p w14:paraId="71E279C6" w14:textId="77777777" w:rsidR="0028777B" w:rsidRPr="0028777B" w:rsidRDefault="0028777B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0"/>
              </w:rPr>
              <w:t>MÉTRIQUES DE RÉUSSITE CLÉS</w:t>
            </w:r>
          </w:p>
        </w:tc>
      </w:tr>
      <w:tr w:rsidR="0028777B" w:rsidRPr="0028777B" w14:paraId="33C9DC46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F3F7C9"/>
            <w:noWrap/>
            <w:vAlign w:val="center"/>
            <w:hideMark/>
          </w:tcPr>
          <w:p w14:paraId="34C1C134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MÉTRIQUE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3F7C9"/>
            <w:noWrap/>
            <w:vAlign w:val="center"/>
            <w:hideMark/>
          </w:tcPr>
          <w:p w14:paraId="081DC7A7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VALEUR ACTUELLE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3F7C9"/>
            <w:noWrap/>
            <w:vAlign w:val="center"/>
            <w:hideMark/>
          </w:tcPr>
          <w:p w14:paraId="79810A63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VALEUR CIBLE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000000" w:fill="F3F7C9"/>
            <w:noWrap/>
            <w:vAlign w:val="center"/>
            <w:hideMark/>
          </w:tcPr>
          <w:p w14:paraId="6678650F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4"/>
              </w:rPr>
              <w:t>FRÉQUENCE DE VÉRIFICATION</w:t>
            </w:r>
          </w:p>
        </w:tc>
      </w:tr>
      <w:tr w:rsidR="0028777B" w:rsidRPr="0028777B" w14:paraId="27E54D0F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142B84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Métrique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648BC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B12FB6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2D8023AC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28777B" w:rsidRPr="0028777B" w14:paraId="677EF2A9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A0E8B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CB905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72DC71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487FBCE8" w14:textId="77777777" w:rsidR="0028777B" w:rsidRPr="0028777B" w:rsidRDefault="0028777B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1F65430A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302A3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CF69C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18BD52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5E23D312" w14:textId="77777777" w:rsidR="0028777B" w:rsidRPr="0028777B" w:rsidRDefault="0028777B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28777B" w:rsidRPr="0028777B" w14:paraId="6835411F" w14:textId="77777777" w:rsidTr="000B6635">
        <w:trPr>
          <w:trHeight w:val="690"/>
        </w:trPr>
        <w:tc>
          <w:tcPr>
            <w:tcW w:w="6360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C9A6E2" w14:textId="77777777" w:rsidR="0028777B" w:rsidRPr="0028777B" w:rsidRDefault="0028777B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3F42E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B7EE0" w14:textId="77777777" w:rsidR="0028777B" w:rsidRPr="0028777B" w:rsidRDefault="0028777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auto"/>
            <w:noWrap/>
            <w:vAlign w:val="center"/>
            <w:hideMark/>
          </w:tcPr>
          <w:p w14:paraId="178F1C16" w14:textId="77777777" w:rsidR="0028777B" w:rsidRPr="0028777B" w:rsidRDefault="0028777B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</w:tbl>
    <w:p w14:paraId="5E1026E4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2CB0D07F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163B5F8C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7ECD354E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2182DB10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p w14:paraId="341AB3AE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28777B" w:rsidRPr="0028777B" w14:paraId="71903911" w14:textId="77777777" w:rsidTr="009120D2">
        <w:trPr>
          <w:trHeight w:val="2810"/>
        </w:trPr>
        <w:tc>
          <w:tcPr>
            <w:tcW w:w="14233" w:type="dxa"/>
          </w:tcPr>
          <w:p w14:paraId="7F6BDCE5" w14:textId="77777777" w:rsidR="0028777B" w:rsidRPr="0028777B" w:rsidRDefault="0028777B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6806305B" w14:textId="77777777" w:rsidR="0028777B" w:rsidRPr="0028777B" w:rsidRDefault="0028777B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5079F3F1" w14:textId="77777777" w:rsidR="0028777B" w:rsidRPr="0028777B" w:rsidRDefault="0028777B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44EA3D2F" w14:textId="77777777" w:rsidR="0028777B" w:rsidRPr="0028777B" w:rsidRDefault="0028777B" w:rsidP="0028777B">
      <w:pPr>
        <w:rPr>
          <w:rFonts w:ascii="Century Gothic" w:hAnsi="Century Gothic" w:cs="Arial"/>
          <w:kern w:val="0"/>
          <w:sz w:val="20"/>
          <w:szCs w:val="20"/>
        </w:rPr>
      </w:pPr>
    </w:p>
    <w:p w14:paraId="6939FF3A" w14:textId="77777777" w:rsidR="0028777B" w:rsidRPr="0028777B" w:rsidRDefault="0028777B" w:rsidP="0028777B">
      <w:pPr>
        <w:rPr>
          <w:rFonts w:ascii="Century Gothic" w:hAnsi="Century Gothic" w:cs="Arial"/>
          <w:kern w:val="0"/>
          <w:sz w:val="20"/>
          <w:szCs w:val="20"/>
        </w:rPr>
      </w:pPr>
    </w:p>
    <w:p w14:paraId="71013506" w14:textId="77777777" w:rsidR="0028777B" w:rsidRPr="0028777B" w:rsidRDefault="0028777B" w:rsidP="0028777B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65C2908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89EE981" w14:textId="77777777" w:rsidR="0028777B" w:rsidRPr="0028777B" w:rsidRDefault="0028777B" w:rsidP="0028777B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</w:p>
    <w:sectPr w:rsidR="0028777B" w:rsidRPr="0028777B" w:rsidSect="00E205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C4F59" w14:textId="77777777" w:rsidR="005020D6" w:rsidRPr="0028777B" w:rsidRDefault="005020D6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separator/>
      </w:r>
    </w:p>
  </w:endnote>
  <w:endnote w:type="continuationSeparator" w:id="0">
    <w:p w14:paraId="4D94A9A7" w14:textId="77777777" w:rsidR="005020D6" w:rsidRPr="0028777B" w:rsidRDefault="005020D6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BCAD7" w14:textId="77777777" w:rsidR="005020D6" w:rsidRPr="0028777B" w:rsidRDefault="005020D6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separator/>
      </w:r>
    </w:p>
  </w:footnote>
  <w:footnote w:type="continuationSeparator" w:id="0">
    <w:p w14:paraId="5A5CF25E" w14:textId="77777777" w:rsidR="005020D6" w:rsidRPr="0028777B" w:rsidRDefault="005020D6" w:rsidP="0056602F">
      <w:pPr>
        <w:spacing w:after="0" w:line="240" w:lineRule="auto"/>
        <w:rPr>
          <w:kern w:val="0"/>
        </w:rPr>
      </w:pPr>
      <w:r w:rsidRPr="0028777B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FE"/>
    <w:rsid w:val="00087EB3"/>
    <w:rsid w:val="00144D6A"/>
    <w:rsid w:val="00146080"/>
    <w:rsid w:val="00162308"/>
    <w:rsid w:val="00177DDA"/>
    <w:rsid w:val="0022017E"/>
    <w:rsid w:val="0028777B"/>
    <w:rsid w:val="002B7E39"/>
    <w:rsid w:val="00322170"/>
    <w:rsid w:val="00422329"/>
    <w:rsid w:val="00487B46"/>
    <w:rsid w:val="005020D6"/>
    <w:rsid w:val="0056602F"/>
    <w:rsid w:val="00690CCD"/>
    <w:rsid w:val="00692859"/>
    <w:rsid w:val="007432B4"/>
    <w:rsid w:val="00783EB4"/>
    <w:rsid w:val="0085348A"/>
    <w:rsid w:val="009120D2"/>
    <w:rsid w:val="009D4580"/>
    <w:rsid w:val="00A93C31"/>
    <w:rsid w:val="00C205CA"/>
    <w:rsid w:val="00D2241B"/>
    <w:rsid w:val="00E0485E"/>
    <w:rsid w:val="00E205FE"/>
    <w:rsid w:val="00E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1470E"/>
  <w15:chartTrackingRefBased/>
  <w15:docId w15:val="{172B594F-B802-4B87-9A2E-181E991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5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05F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2F"/>
  </w:style>
  <w:style w:type="paragraph" w:styleId="Footer">
    <w:name w:val="footer"/>
    <w:basedOn w:val="Normal"/>
    <w:link w:val="FooterChar"/>
    <w:uiPriority w:val="99"/>
    <w:unhideWhenUsed/>
    <w:rsid w:val="0056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Chris Green</cp:lastModifiedBy>
  <cp:revision>9</cp:revision>
  <cp:lastPrinted>2024-10-21T10:21:00Z</cp:lastPrinted>
  <dcterms:created xsi:type="dcterms:W3CDTF">2024-08-05T18:02:00Z</dcterms:created>
  <dcterms:modified xsi:type="dcterms:W3CDTF">2024-10-21T10:21:00Z</dcterms:modified>
</cp:coreProperties>
</file>